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3BEAD" w14:textId="53C9CF71" w:rsidR="00925B84" w:rsidRPr="001A4822" w:rsidRDefault="00925B84" w:rsidP="00666479">
      <w:pPr>
        <w:spacing w:before="300" w:after="300"/>
        <w:jc w:val="both"/>
        <w:outlineLvl w:val="0"/>
        <w:rPr>
          <w:rFonts w:ascii="Times New Roman" w:eastAsia="Times New Roman" w:hAnsi="Times New Roman" w:cs="Times New Roman"/>
          <w:b/>
          <w:bCs/>
          <w:kern w:val="36"/>
          <w:sz w:val="32"/>
          <w:szCs w:val="32"/>
          <w:lang w:eastAsia="cs-CZ"/>
        </w:rPr>
      </w:pPr>
      <w:r w:rsidRPr="001A4822">
        <w:rPr>
          <w:rFonts w:ascii="Times New Roman" w:eastAsia="Times New Roman" w:hAnsi="Times New Roman" w:cs="Times New Roman"/>
          <w:b/>
          <w:bCs/>
          <w:kern w:val="36"/>
          <w:sz w:val="32"/>
          <w:szCs w:val="32"/>
          <w:lang w:eastAsia="cs-CZ"/>
        </w:rPr>
        <w:t>Všeobecné obchodní podmínky pro poskytování služeb laboratorních vyšetření (dále jen „VOP“)</w:t>
      </w:r>
    </w:p>
    <w:p w14:paraId="6996B72E"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společnosti Medicínské centrum Praha s.r.o., IČ: 250 32 119, se sídlem Praha 4, Mezi Vodami 205/29, PSČ: 143 00, společnost zapsaná v obchodním rejstříku vedeném Městským soudem v Praze, oddíl C, vložka 116020 (dále jen „Poskytovatel“), tel.: 270 003 562/4, e-mail: info(at)mc-praha.cz</w:t>
      </w:r>
    </w:p>
    <w:p w14:paraId="55FE52BA"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w:t>
      </w:r>
    </w:p>
    <w:p w14:paraId="18B87C72" w14:textId="1059BD5C" w:rsidR="00925B84" w:rsidRPr="001A4822" w:rsidRDefault="00925B84" w:rsidP="00666479">
      <w:pPr>
        <w:pStyle w:val="Odstavecseseznamem"/>
        <w:numPr>
          <w:ilvl w:val="0"/>
          <w:numId w:val="11"/>
        </w:numPr>
        <w:spacing w:after="150"/>
        <w:rPr>
          <w:rFonts w:ascii="Times New Roman" w:hAnsi="Times New Roman"/>
          <w:b/>
          <w:sz w:val="24"/>
        </w:rPr>
      </w:pPr>
      <w:r w:rsidRPr="001A4822">
        <w:rPr>
          <w:rFonts w:ascii="Times New Roman" w:hAnsi="Times New Roman"/>
          <w:b/>
          <w:bCs/>
          <w:sz w:val="24"/>
        </w:rPr>
        <w:t>Poskytování služeb laboratorních vyšetření</w:t>
      </w:r>
    </w:p>
    <w:p w14:paraId="3E32C779" w14:textId="3BBAC52B" w:rsidR="000D47B7" w:rsidRPr="001A4822" w:rsidRDefault="00925B84" w:rsidP="00067975">
      <w:pPr>
        <w:spacing w:after="150"/>
        <w:ind w:left="360"/>
        <w:rPr>
          <w:rFonts w:ascii="Times New Roman" w:hAnsi="Times New Roman"/>
          <w:sz w:val="24"/>
        </w:rPr>
      </w:pPr>
      <w:r w:rsidRPr="001A4822">
        <w:rPr>
          <w:rFonts w:ascii="Times New Roman" w:hAnsi="Times New Roman"/>
          <w:sz w:val="24"/>
        </w:rPr>
        <w:t>Poskytovatel, Medicínské centrum Praha s.r.o. (dále též „MCP“), je nestátní zdravotnické zařízení s oprávněním k poskytování zdravotních služeb. Poskytovatel zajišťuje Klientům na jejich žádost služby la</w:t>
      </w:r>
      <w:r w:rsidR="000D47B7" w:rsidRPr="001A4822">
        <w:rPr>
          <w:rFonts w:ascii="Times New Roman" w:hAnsi="Times New Roman"/>
          <w:sz w:val="24"/>
        </w:rPr>
        <w:t>boratorních vyšetření, nehrazených</w:t>
      </w:r>
      <w:r w:rsidRPr="001A4822">
        <w:rPr>
          <w:rFonts w:ascii="Times New Roman" w:hAnsi="Times New Roman"/>
          <w:sz w:val="24"/>
        </w:rPr>
        <w:t xml:space="preserve"> z veřejného zdravotního pojištění, spočívající</w:t>
      </w:r>
      <w:r w:rsidR="000D47B7" w:rsidRPr="001A4822">
        <w:rPr>
          <w:rFonts w:ascii="Times New Roman" w:hAnsi="Times New Roman"/>
          <w:sz w:val="24"/>
        </w:rPr>
        <w:t>ch</w:t>
      </w:r>
      <w:r w:rsidRPr="001A4822">
        <w:rPr>
          <w:rFonts w:ascii="Times New Roman" w:hAnsi="Times New Roman"/>
          <w:sz w:val="24"/>
        </w:rPr>
        <w:t xml:space="preserve"> ve třech částečných plněních:</w:t>
      </w:r>
      <w:r w:rsidR="003E387C" w:rsidRPr="001A4822">
        <w:rPr>
          <w:rFonts w:ascii="Times New Roman" w:hAnsi="Times New Roman"/>
          <w:sz w:val="24"/>
        </w:rPr>
        <w:t xml:space="preserve"> </w:t>
      </w:r>
    </w:p>
    <w:p w14:paraId="3ED5CA3B" w14:textId="3D1B2FF2" w:rsidR="003E387C" w:rsidRPr="001A4822" w:rsidRDefault="00925B84" w:rsidP="000D47B7">
      <w:pPr>
        <w:pStyle w:val="Odstavecseseznamem"/>
        <w:numPr>
          <w:ilvl w:val="0"/>
          <w:numId w:val="10"/>
        </w:numPr>
        <w:spacing w:after="150"/>
        <w:rPr>
          <w:rFonts w:ascii="Times New Roman" w:hAnsi="Times New Roman"/>
          <w:sz w:val="24"/>
        </w:rPr>
      </w:pPr>
      <w:r w:rsidRPr="001A4822">
        <w:rPr>
          <w:rFonts w:ascii="Times New Roman" w:hAnsi="Times New Roman"/>
          <w:sz w:val="24"/>
        </w:rPr>
        <w:t>organizační služby spočívající v zajištění provozu objednávacího on-line systému</w:t>
      </w:r>
      <w:r w:rsidR="003E387C" w:rsidRPr="001A4822">
        <w:rPr>
          <w:rFonts w:ascii="Times New Roman" w:hAnsi="Times New Roman"/>
          <w:sz w:val="24"/>
        </w:rPr>
        <w:t xml:space="preserve">, kde si Klient </w:t>
      </w:r>
      <w:r w:rsidR="0053121A" w:rsidRPr="001A4822">
        <w:rPr>
          <w:rFonts w:ascii="Times New Roman" w:hAnsi="Times New Roman"/>
          <w:sz w:val="24"/>
        </w:rPr>
        <w:t xml:space="preserve">tvoří objednávku laboratorního vyšetření, </w:t>
      </w:r>
      <w:r w:rsidR="003E387C" w:rsidRPr="001A4822">
        <w:rPr>
          <w:rFonts w:ascii="Times New Roman" w:hAnsi="Times New Roman"/>
          <w:sz w:val="24"/>
        </w:rPr>
        <w:t>kterou je možné</w:t>
      </w:r>
      <w:r w:rsidR="0053121A" w:rsidRPr="001A4822">
        <w:rPr>
          <w:rFonts w:ascii="Times New Roman" w:hAnsi="Times New Roman"/>
          <w:sz w:val="24"/>
        </w:rPr>
        <w:t xml:space="preserve"> uhradit </w:t>
      </w:r>
      <w:r w:rsidRPr="001A4822">
        <w:rPr>
          <w:rFonts w:ascii="Times New Roman" w:hAnsi="Times New Roman"/>
          <w:sz w:val="24"/>
        </w:rPr>
        <w:t xml:space="preserve">prostřednictvím platební brány, </w:t>
      </w:r>
      <w:r w:rsidR="000D47B7" w:rsidRPr="001A4822">
        <w:rPr>
          <w:rFonts w:ascii="Times New Roman" w:hAnsi="Times New Roman"/>
          <w:sz w:val="24"/>
        </w:rPr>
        <w:t>vytvoření a správa</w:t>
      </w:r>
      <w:r w:rsidR="003E387C" w:rsidRPr="001A4822">
        <w:rPr>
          <w:rFonts w:ascii="Times New Roman" w:hAnsi="Times New Roman"/>
          <w:sz w:val="24"/>
        </w:rPr>
        <w:t xml:space="preserve"> uživatelského účtu Klienta, </w:t>
      </w:r>
      <w:r w:rsidR="000D47B7" w:rsidRPr="001A4822">
        <w:rPr>
          <w:rFonts w:ascii="Times New Roman" w:hAnsi="Times New Roman"/>
          <w:sz w:val="24"/>
        </w:rPr>
        <w:t>příprava</w:t>
      </w:r>
      <w:r w:rsidRPr="001A4822">
        <w:rPr>
          <w:rFonts w:ascii="Times New Roman" w:hAnsi="Times New Roman"/>
          <w:sz w:val="24"/>
        </w:rPr>
        <w:t xml:space="preserve"> podkladů pro provedení laboratorních vyšetření a příslušné průvodní dokumentace, zajištění kapacity příslušného odběrového pracovi</w:t>
      </w:r>
      <w:r w:rsidR="000D47B7" w:rsidRPr="001A4822">
        <w:rPr>
          <w:rFonts w:ascii="Times New Roman" w:hAnsi="Times New Roman"/>
          <w:sz w:val="24"/>
        </w:rPr>
        <w:t>ště, organizace</w:t>
      </w:r>
      <w:r w:rsidRPr="001A4822">
        <w:rPr>
          <w:rFonts w:ascii="Times New Roman" w:hAnsi="Times New Roman"/>
          <w:sz w:val="24"/>
        </w:rPr>
        <w:t xml:space="preserve"> elektronické komunikace s Klientem s garancí odpovědi a další komunikace s Klientem v rozsahu potřebném pro řádné poskytnutí služeb (dále též „služby organizace“),</w:t>
      </w:r>
    </w:p>
    <w:p w14:paraId="37A7F50D" w14:textId="2C89B933" w:rsidR="003E387C" w:rsidRPr="001A4822" w:rsidRDefault="000D47B7" w:rsidP="00666479">
      <w:pPr>
        <w:pStyle w:val="Odstavecseseznamem"/>
        <w:numPr>
          <w:ilvl w:val="0"/>
          <w:numId w:val="10"/>
        </w:numPr>
        <w:spacing w:after="150"/>
        <w:rPr>
          <w:rFonts w:ascii="Times New Roman" w:hAnsi="Times New Roman"/>
          <w:sz w:val="24"/>
        </w:rPr>
      </w:pPr>
      <w:r w:rsidRPr="001A4822">
        <w:rPr>
          <w:rFonts w:ascii="Times New Roman" w:hAnsi="Times New Roman"/>
          <w:sz w:val="24"/>
        </w:rPr>
        <w:t>odběr</w:t>
      </w:r>
      <w:r w:rsidR="00925B84" w:rsidRPr="001A4822">
        <w:rPr>
          <w:rFonts w:ascii="Times New Roman" w:hAnsi="Times New Roman"/>
          <w:sz w:val="24"/>
        </w:rPr>
        <w:t xml:space="preserve"> biologického materiálu Klienta na základě závazné objednávky sjednané prostřednictvím</w:t>
      </w:r>
      <w:r w:rsidR="003A106C" w:rsidRPr="001A4822">
        <w:rPr>
          <w:rFonts w:ascii="Times New Roman" w:hAnsi="Times New Roman"/>
          <w:sz w:val="24"/>
        </w:rPr>
        <w:t xml:space="preserve"> on-line objednávacího systému P</w:t>
      </w:r>
      <w:r w:rsidR="00925B84" w:rsidRPr="001A4822">
        <w:rPr>
          <w:rFonts w:ascii="Times New Roman" w:hAnsi="Times New Roman"/>
          <w:sz w:val="24"/>
        </w:rPr>
        <w:t xml:space="preserve">oskytovatele dle čl. </w:t>
      </w:r>
      <w:r w:rsidR="0041007E" w:rsidRPr="001A4822">
        <w:rPr>
          <w:rFonts w:ascii="Times New Roman" w:hAnsi="Times New Roman"/>
          <w:sz w:val="24"/>
        </w:rPr>
        <w:t>IV</w:t>
      </w:r>
      <w:r w:rsidR="00925B84" w:rsidRPr="001A4822">
        <w:rPr>
          <w:rFonts w:ascii="Times New Roman" w:hAnsi="Times New Roman"/>
          <w:sz w:val="24"/>
        </w:rPr>
        <w:t xml:space="preserve">. </w:t>
      </w:r>
      <w:r w:rsidR="0041007E" w:rsidRPr="001A4822">
        <w:rPr>
          <w:rFonts w:ascii="Times New Roman" w:hAnsi="Times New Roman"/>
          <w:sz w:val="24"/>
        </w:rPr>
        <w:t xml:space="preserve">těchto </w:t>
      </w:r>
      <w:r w:rsidR="00925B84" w:rsidRPr="001A4822">
        <w:rPr>
          <w:rFonts w:ascii="Times New Roman" w:hAnsi="Times New Roman"/>
          <w:sz w:val="24"/>
        </w:rPr>
        <w:t>VOP, přípravě odebraného biologického materiálu a p</w:t>
      </w:r>
      <w:r w:rsidR="00D13AC7" w:rsidRPr="001A4822">
        <w:rPr>
          <w:rFonts w:ascii="Times New Roman" w:hAnsi="Times New Roman"/>
          <w:sz w:val="24"/>
        </w:rPr>
        <w:t>říslušné průvodní dokumentace k </w:t>
      </w:r>
      <w:r w:rsidR="00925B84" w:rsidRPr="001A4822">
        <w:rPr>
          <w:rFonts w:ascii="Times New Roman" w:hAnsi="Times New Roman"/>
          <w:sz w:val="24"/>
        </w:rPr>
        <w:t>testování ve smluvních laboratořích posky</w:t>
      </w:r>
      <w:r w:rsidR="003E387C" w:rsidRPr="001A4822">
        <w:rPr>
          <w:rFonts w:ascii="Times New Roman" w:hAnsi="Times New Roman"/>
          <w:sz w:val="24"/>
        </w:rPr>
        <w:t>tovatele (dále též „odběr“),</w:t>
      </w:r>
    </w:p>
    <w:p w14:paraId="007AC77D" w14:textId="095C749E" w:rsidR="00925B84" w:rsidRPr="001A4822" w:rsidRDefault="00925B84" w:rsidP="00666479">
      <w:pPr>
        <w:pStyle w:val="Odstavecseseznamem"/>
        <w:numPr>
          <w:ilvl w:val="0"/>
          <w:numId w:val="10"/>
        </w:numPr>
        <w:spacing w:after="150"/>
        <w:rPr>
          <w:rFonts w:ascii="Times New Roman" w:hAnsi="Times New Roman"/>
          <w:sz w:val="24"/>
        </w:rPr>
      </w:pPr>
      <w:r w:rsidRPr="001A4822">
        <w:rPr>
          <w:rFonts w:ascii="Times New Roman" w:hAnsi="Times New Roman"/>
          <w:sz w:val="24"/>
        </w:rPr>
        <w:t xml:space="preserve">zprostředkování testování biologického materiálu Klienta ve smluvních laboratořích </w:t>
      </w:r>
      <w:r w:rsidR="003A106C" w:rsidRPr="001A4822">
        <w:rPr>
          <w:rFonts w:ascii="Times New Roman" w:hAnsi="Times New Roman"/>
          <w:sz w:val="24"/>
        </w:rPr>
        <w:t>P</w:t>
      </w:r>
      <w:r w:rsidRPr="001A4822">
        <w:rPr>
          <w:rFonts w:ascii="Times New Roman" w:hAnsi="Times New Roman"/>
          <w:sz w:val="24"/>
        </w:rPr>
        <w:t>oskytovatele, v rozsahu, který si Klient sjedná prostřednictvím on-line objednávacího systému, a to v laboratoři smluvního partnera v návaznosti na požadovaný typ vyšetření, předání výsledků laboratorních vyšetření osobně v odběrovém místě nebo e-mailem (dále též „vyšetření“),</w:t>
      </w:r>
    </w:p>
    <w:p w14:paraId="0143B1CC"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dále vše jen „služby laboratorních vyšetření“.</w:t>
      </w:r>
    </w:p>
    <w:p w14:paraId="6DE67669"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w:t>
      </w:r>
    </w:p>
    <w:p w14:paraId="3D598448" w14:textId="5A5DEF80" w:rsidR="00925B84" w:rsidRPr="001A4822" w:rsidRDefault="00925B84" w:rsidP="00666479">
      <w:pPr>
        <w:pStyle w:val="Odstavecseseznamem"/>
        <w:numPr>
          <w:ilvl w:val="0"/>
          <w:numId w:val="11"/>
        </w:numPr>
        <w:spacing w:after="150"/>
        <w:rPr>
          <w:rFonts w:ascii="Times New Roman" w:hAnsi="Times New Roman"/>
          <w:b/>
          <w:bCs/>
          <w:sz w:val="24"/>
        </w:rPr>
      </w:pPr>
      <w:r w:rsidRPr="001A4822">
        <w:rPr>
          <w:rFonts w:ascii="Times New Roman" w:hAnsi="Times New Roman"/>
          <w:b/>
          <w:bCs/>
          <w:sz w:val="24"/>
        </w:rPr>
        <w:t>Odběrová místa</w:t>
      </w:r>
    </w:p>
    <w:p w14:paraId="2E34900E"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Odběrová místa poskytovatele jsou:</w:t>
      </w:r>
    </w:p>
    <w:p w14:paraId="31873105" w14:textId="40194849" w:rsidR="003E387C"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Mezi Vodami 205/29, Praha 4 - Modřany, 143 00 (3. patro)</w:t>
      </w:r>
    </w:p>
    <w:p w14:paraId="24F6E4E0" w14:textId="77777777" w:rsidR="003E387C" w:rsidRPr="001A4822" w:rsidRDefault="003E387C" w:rsidP="00666479">
      <w:pPr>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br w:type="page"/>
      </w:r>
    </w:p>
    <w:p w14:paraId="2A704EAE"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lastRenderedPageBreak/>
        <w:t> </w:t>
      </w:r>
    </w:p>
    <w:p w14:paraId="31873617" w14:textId="6CA00278" w:rsidR="00925B84" w:rsidRPr="001A4822" w:rsidRDefault="00925B84" w:rsidP="00666479">
      <w:pPr>
        <w:pStyle w:val="Odstavecseseznamem"/>
        <w:numPr>
          <w:ilvl w:val="0"/>
          <w:numId w:val="11"/>
        </w:numPr>
        <w:spacing w:after="150"/>
        <w:rPr>
          <w:rFonts w:ascii="Times New Roman" w:hAnsi="Times New Roman"/>
          <w:b/>
          <w:bCs/>
          <w:sz w:val="24"/>
        </w:rPr>
      </w:pPr>
      <w:r w:rsidRPr="001A4822">
        <w:rPr>
          <w:rFonts w:ascii="Times New Roman" w:hAnsi="Times New Roman"/>
          <w:b/>
          <w:bCs/>
          <w:sz w:val="24"/>
        </w:rPr>
        <w:t>Smluvní laboratoře poskytovatele</w:t>
      </w:r>
    </w:p>
    <w:p w14:paraId="2B32D1C5" w14:textId="25E23476"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Poskytovatel zprostředkovává testování biologického materiálu Klienta u laboratoří, které mají řádné povolení k takové činnosti a způsob testování má</w:t>
      </w:r>
      <w:r w:rsidR="00FA4A53" w:rsidRPr="001A4822">
        <w:rPr>
          <w:rFonts w:ascii="Times New Roman" w:eastAsia="Times New Roman" w:hAnsi="Times New Roman" w:cs="Times New Roman"/>
          <w:sz w:val="24"/>
          <w:szCs w:val="24"/>
          <w:lang w:eastAsia="cs-CZ"/>
        </w:rPr>
        <w:t xml:space="preserve"> smluvně zajištěn. Část služeb P</w:t>
      </w:r>
      <w:r w:rsidRPr="001A4822">
        <w:rPr>
          <w:rFonts w:ascii="Times New Roman" w:eastAsia="Times New Roman" w:hAnsi="Times New Roman" w:cs="Times New Roman"/>
          <w:sz w:val="24"/>
          <w:szCs w:val="24"/>
          <w:lang w:eastAsia="cs-CZ"/>
        </w:rPr>
        <w:t>oskytovatele spočívající v testování biologického materiálu je prováděna dle sjednaných typů vyšetření v laboratořích společností:</w:t>
      </w:r>
    </w:p>
    <w:p w14:paraId="786A5DA3" w14:textId="154F3498" w:rsidR="003A106C" w:rsidRPr="001A4822" w:rsidRDefault="003A106C" w:rsidP="00666479">
      <w:pPr>
        <w:pStyle w:val="Odstavecseseznamem"/>
        <w:numPr>
          <w:ilvl w:val="0"/>
          <w:numId w:val="7"/>
        </w:numPr>
        <w:spacing w:after="150"/>
        <w:rPr>
          <w:rFonts w:ascii="Times New Roman" w:hAnsi="Times New Roman"/>
          <w:sz w:val="24"/>
        </w:rPr>
      </w:pPr>
      <w:r w:rsidRPr="001A4822">
        <w:rPr>
          <w:rFonts w:ascii="Times New Roman" w:hAnsi="Times New Roman"/>
          <w:sz w:val="24"/>
        </w:rPr>
        <w:t>S</w:t>
      </w:r>
      <w:r w:rsidR="00925B84" w:rsidRPr="001A4822">
        <w:rPr>
          <w:rFonts w:ascii="Times New Roman" w:hAnsi="Times New Roman"/>
          <w:sz w:val="24"/>
        </w:rPr>
        <w:t xml:space="preserve">ynlab czech s.r.o., se sídlem </w:t>
      </w:r>
      <w:r w:rsidR="00F722D3" w:rsidRPr="001A4822">
        <w:rPr>
          <w:rFonts w:ascii="Times New Roman" w:hAnsi="Times New Roman"/>
          <w:sz w:val="24"/>
        </w:rPr>
        <w:t>Praha 8</w:t>
      </w:r>
      <w:r w:rsidR="00925B84" w:rsidRPr="001A4822">
        <w:rPr>
          <w:rFonts w:ascii="Times New Roman" w:hAnsi="Times New Roman"/>
          <w:sz w:val="24"/>
        </w:rPr>
        <w:t xml:space="preserve">, </w:t>
      </w:r>
      <w:r w:rsidR="00F83A7A" w:rsidRPr="001A4822">
        <w:rPr>
          <w:rFonts w:ascii="Times New Roman" w:hAnsi="Times New Roman"/>
          <w:sz w:val="24"/>
        </w:rPr>
        <w:t>Sokolovská 100/94, PSČ 186</w:t>
      </w:r>
      <w:r w:rsidR="00925B84" w:rsidRPr="001A4822">
        <w:rPr>
          <w:rFonts w:ascii="Times New Roman" w:hAnsi="Times New Roman"/>
          <w:sz w:val="24"/>
        </w:rPr>
        <w:t xml:space="preserve"> 00, IČ: 496 88 804, společnost je zapsaná v OR vedeném Městským soudem v Praze oddíl C., vložka 23895,</w:t>
      </w:r>
    </w:p>
    <w:p w14:paraId="3188B2BD" w14:textId="77777777" w:rsidR="003A106C" w:rsidRPr="001A4822" w:rsidRDefault="00925B84" w:rsidP="00666479">
      <w:pPr>
        <w:pStyle w:val="Odstavecseseznamem"/>
        <w:numPr>
          <w:ilvl w:val="0"/>
          <w:numId w:val="7"/>
        </w:numPr>
        <w:spacing w:after="150"/>
        <w:rPr>
          <w:rFonts w:ascii="Times New Roman" w:hAnsi="Times New Roman"/>
          <w:sz w:val="24"/>
        </w:rPr>
      </w:pPr>
      <w:r w:rsidRPr="001A4822">
        <w:rPr>
          <w:rFonts w:ascii="Times New Roman" w:hAnsi="Times New Roman"/>
          <w:sz w:val="24"/>
        </w:rPr>
        <w:t>VIDIA-DIAGNOSTIKA, spol. s r.o. se sídlem Praha 9 - Černý Most, Generála Janouška 902/17, PSČ 198 00, IČ: 411 94 811, společnost je zapsaná v OR vedeném Městským soudem v Praze oddíl C., vložka 4657,</w:t>
      </w:r>
    </w:p>
    <w:p w14:paraId="2EDA1208" w14:textId="64C38574" w:rsidR="003A106C" w:rsidRPr="001A4822" w:rsidRDefault="00925B84" w:rsidP="00666479">
      <w:pPr>
        <w:pStyle w:val="Odstavecseseznamem"/>
        <w:numPr>
          <w:ilvl w:val="0"/>
          <w:numId w:val="7"/>
        </w:numPr>
        <w:spacing w:after="150"/>
        <w:rPr>
          <w:rFonts w:ascii="Times New Roman" w:hAnsi="Times New Roman"/>
          <w:sz w:val="24"/>
        </w:rPr>
      </w:pPr>
      <w:r w:rsidRPr="001A4822">
        <w:rPr>
          <w:rFonts w:ascii="Times New Roman" w:hAnsi="Times New Roman"/>
          <w:sz w:val="24"/>
        </w:rPr>
        <w:t>Zdravotní ústav se sí</w:t>
      </w:r>
      <w:r w:rsidR="007E10D1" w:rsidRPr="001A4822">
        <w:rPr>
          <w:rFonts w:ascii="Times New Roman" w:hAnsi="Times New Roman"/>
          <w:sz w:val="24"/>
        </w:rPr>
        <w:t>dlem v Ústí nad Labem,</w:t>
      </w:r>
      <w:r w:rsidRPr="001A4822">
        <w:rPr>
          <w:rFonts w:ascii="Times New Roman" w:hAnsi="Times New Roman"/>
          <w:sz w:val="24"/>
        </w:rPr>
        <w:t xml:space="preserve"> Ústí nad Labem, Moskevská 15, PSČ 400 01, IČ: 71009361, zdravotnické zařízení, příspěvková organizace Ministerstva zdravotnictví České republiky,</w:t>
      </w:r>
    </w:p>
    <w:p w14:paraId="57A63BFF" w14:textId="0B7779C9" w:rsidR="00925B84" w:rsidRPr="001A4822" w:rsidRDefault="00925B84" w:rsidP="00666479">
      <w:pPr>
        <w:pStyle w:val="Odstavecseseznamem"/>
        <w:numPr>
          <w:ilvl w:val="0"/>
          <w:numId w:val="7"/>
        </w:numPr>
        <w:spacing w:after="150"/>
        <w:rPr>
          <w:rFonts w:ascii="Times New Roman" w:hAnsi="Times New Roman"/>
          <w:sz w:val="24"/>
        </w:rPr>
      </w:pPr>
      <w:r w:rsidRPr="001A4822">
        <w:rPr>
          <w:rFonts w:ascii="Times New Roman" w:hAnsi="Times New Roman"/>
          <w:sz w:val="24"/>
        </w:rPr>
        <w:t>Ústav lékařské biochemie a laboratorní diagnostiky VFN Praha a 1. LF UK – laboratoř STD, Všeobecná fakultní nemocnice v Praze, se sídlem Praha 2, U Nemocnice 2, PSČ 128 08, IČ: 00064165, příspěvková organizace Ministerstva zdravotnictví České republiky.</w:t>
      </w:r>
    </w:p>
    <w:p w14:paraId="1F587FC7"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w:t>
      </w:r>
    </w:p>
    <w:p w14:paraId="2EB71C60" w14:textId="0F2B95BD" w:rsidR="003E387C" w:rsidRPr="001A4822" w:rsidRDefault="003E387C" w:rsidP="00666479">
      <w:pPr>
        <w:pStyle w:val="Odstavecseseznamem"/>
        <w:numPr>
          <w:ilvl w:val="0"/>
          <w:numId w:val="11"/>
        </w:numPr>
        <w:spacing w:after="150"/>
        <w:rPr>
          <w:rFonts w:ascii="Times New Roman" w:hAnsi="Times New Roman"/>
          <w:b/>
          <w:bCs/>
          <w:sz w:val="24"/>
        </w:rPr>
      </w:pPr>
      <w:r w:rsidRPr="001A4822">
        <w:rPr>
          <w:rFonts w:ascii="Times New Roman" w:hAnsi="Times New Roman"/>
          <w:b/>
          <w:bCs/>
          <w:sz w:val="24"/>
        </w:rPr>
        <w:t xml:space="preserve">Vytvoření objednávky </w:t>
      </w:r>
      <w:r w:rsidR="00071A40" w:rsidRPr="001A4822">
        <w:rPr>
          <w:rFonts w:ascii="Times New Roman" w:hAnsi="Times New Roman"/>
          <w:b/>
          <w:bCs/>
          <w:sz w:val="24"/>
        </w:rPr>
        <w:t>služeb laboratorních vyšetření</w:t>
      </w:r>
    </w:p>
    <w:p w14:paraId="47E3BF84" w14:textId="77777777" w:rsidR="00071A40" w:rsidRPr="001A4822" w:rsidRDefault="003E387C"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Nabídka poskytovatele </w:t>
      </w:r>
      <w:r w:rsidR="00071A40" w:rsidRPr="001A4822">
        <w:rPr>
          <w:rFonts w:ascii="Times New Roman" w:eastAsia="Times New Roman" w:hAnsi="Times New Roman" w:cs="Times New Roman"/>
          <w:sz w:val="24"/>
          <w:szCs w:val="24"/>
          <w:lang w:eastAsia="cs-CZ"/>
        </w:rPr>
        <w:t xml:space="preserve">laboratorních vyšetření </w:t>
      </w:r>
      <w:r w:rsidRPr="001A4822">
        <w:rPr>
          <w:rFonts w:ascii="Times New Roman" w:eastAsia="Times New Roman" w:hAnsi="Times New Roman" w:cs="Times New Roman"/>
          <w:sz w:val="24"/>
          <w:szCs w:val="24"/>
          <w:lang w:eastAsia="cs-CZ"/>
        </w:rPr>
        <w:t>je uvedena</w:t>
      </w:r>
      <w:r w:rsidR="00071A40" w:rsidRPr="001A4822">
        <w:rPr>
          <w:rFonts w:ascii="Times New Roman" w:eastAsia="Times New Roman" w:hAnsi="Times New Roman" w:cs="Times New Roman"/>
          <w:sz w:val="24"/>
          <w:szCs w:val="24"/>
          <w:lang w:eastAsia="cs-CZ"/>
        </w:rPr>
        <w:t xml:space="preserve"> v on-line objednávacím systému.</w:t>
      </w:r>
      <w:r w:rsidRPr="001A4822">
        <w:rPr>
          <w:rFonts w:ascii="Times New Roman" w:eastAsia="Times New Roman" w:hAnsi="Times New Roman" w:cs="Times New Roman"/>
          <w:sz w:val="24"/>
          <w:szCs w:val="24"/>
          <w:lang w:eastAsia="cs-CZ"/>
        </w:rPr>
        <w:t xml:space="preserve"> </w:t>
      </w:r>
    </w:p>
    <w:p w14:paraId="161C81A8" w14:textId="77777777" w:rsidR="00071A40" w:rsidRPr="001A4822" w:rsidRDefault="00071A40"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Klient si laboratorní vyšetření může objednat buď prostřednictvím uživatelského účtu (viz bod V těchto VOP), nebo anonymně (viz bod VI těchto VOP).  </w:t>
      </w:r>
    </w:p>
    <w:p w14:paraId="430641BB" w14:textId="1AA162F8" w:rsidR="00071A40" w:rsidRPr="001A4822" w:rsidRDefault="00071A40"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P</w:t>
      </w:r>
      <w:r w:rsidR="003E387C" w:rsidRPr="001A4822">
        <w:rPr>
          <w:rFonts w:ascii="Times New Roman" w:eastAsia="Times New Roman" w:hAnsi="Times New Roman" w:cs="Times New Roman"/>
          <w:sz w:val="24"/>
          <w:szCs w:val="24"/>
          <w:lang w:eastAsia="cs-CZ"/>
        </w:rPr>
        <w:t>řijme-li Klient nabídku</w:t>
      </w:r>
      <w:r w:rsidRPr="001A4822">
        <w:rPr>
          <w:rFonts w:ascii="Times New Roman" w:eastAsia="Times New Roman" w:hAnsi="Times New Roman" w:cs="Times New Roman"/>
          <w:sz w:val="24"/>
          <w:szCs w:val="24"/>
          <w:lang w:eastAsia="cs-CZ"/>
        </w:rPr>
        <w:t xml:space="preserve"> uvedenou v on-line objednávacím systému</w:t>
      </w:r>
      <w:r w:rsidR="003E387C" w:rsidRPr="001A4822">
        <w:rPr>
          <w:rFonts w:ascii="Times New Roman" w:eastAsia="Times New Roman" w:hAnsi="Times New Roman" w:cs="Times New Roman"/>
          <w:sz w:val="24"/>
          <w:szCs w:val="24"/>
          <w:lang w:eastAsia="cs-CZ"/>
        </w:rPr>
        <w:t xml:space="preserve">, </w:t>
      </w:r>
      <w:r w:rsidRPr="001A4822">
        <w:rPr>
          <w:rFonts w:ascii="Times New Roman" w:eastAsia="Times New Roman" w:hAnsi="Times New Roman" w:cs="Times New Roman"/>
          <w:sz w:val="24"/>
          <w:szCs w:val="24"/>
          <w:lang w:eastAsia="cs-CZ"/>
        </w:rPr>
        <w:t xml:space="preserve">tj. vytvoří si objednávku laboratorních vyšetření, </w:t>
      </w:r>
      <w:r w:rsidR="003E387C" w:rsidRPr="001A4822">
        <w:rPr>
          <w:rFonts w:ascii="Times New Roman" w:eastAsia="Times New Roman" w:hAnsi="Times New Roman" w:cs="Times New Roman"/>
          <w:sz w:val="24"/>
          <w:szCs w:val="24"/>
          <w:lang w:eastAsia="cs-CZ"/>
        </w:rPr>
        <w:t xml:space="preserve">obdrží výzvu k platbě odměny za služby laboratorních vyšetření. </w:t>
      </w:r>
      <w:r w:rsidRPr="001A4822">
        <w:rPr>
          <w:rFonts w:ascii="Times New Roman" w:eastAsia="Times New Roman" w:hAnsi="Times New Roman" w:cs="Times New Roman"/>
          <w:sz w:val="24"/>
          <w:szCs w:val="24"/>
          <w:lang w:eastAsia="cs-CZ"/>
        </w:rPr>
        <w:t xml:space="preserve">Objednávka se pro obě strany stává závaznou </w:t>
      </w:r>
      <w:r w:rsidR="003E387C" w:rsidRPr="001A4822">
        <w:rPr>
          <w:rFonts w:ascii="Times New Roman" w:eastAsia="Times New Roman" w:hAnsi="Times New Roman" w:cs="Times New Roman"/>
          <w:sz w:val="24"/>
          <w:szCs w:val="24"/>
          <w:lang w:eastAsia="cs-CZ"/>
        </w:rPr>
        <w:t xml:space="preserve">okamžikem připsání odměny za služby laboratorních vyšetření na účet Poskytovatele pod variabilním symbolem příslušné objednávky Klienta (ID) ve smyslu těchto VOP. </w:t>
      </w:r>
    </w:p>
    <w:p w14:paraId="157DA6C6" w14:textId="54DD0E99" w:rsidR="003E387C" w:rsidRPr="001A4822" w:rsidRDefault="003E387C"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Klient je oprávněn k odstoupení od </w:t>
      </w:r>
      <w:r w:rsidR="00071A40" w:rsidRPr="001A4822">
        <w:rPr>
          <w:rFonts w:ascii="Times New Roman" w:eastAsia="Times New Roman" w:hAnsi="Times New Roman" w:cs="Times New Roman"/>
          <w:sz w:val="24"/>
          <w:szCs w:val="24"/>
          <w:lang w:eastAsia="cs-CZ"/>
        </w:rPr>
        <w:t>závazné objednávky</w:t>
      </w:r>
      <w:r w:rsidRPr="001A4822">
        <w:rPr>
          <w:rFonts w:ascii="Times New Roman" w:eastAsia="Times New Roman" w:hAnsi="Times New Roman" w:cs="Times New Roman"/>
          <w:sz w:val="24"/>
          <w:szCs w:val="24"/>
          <w:lang w:eastAsia="cs-CZ"/>
        </w:rPr>
        <w:t xml:space="preserve"> do 14 dnů ode dne </w:t>
      </w:r>
      <w:r w:rsidR="00071A40" w:rsidRPr="001A4822">
        <w:rPr>
          <w:rFonts w:ascii="Times New Roman" w:eastAsia="Times New Roman" w:hAnsi="Times New Roman" w:cs="Times New Roman"/>
          <w:sz w:val="24"/>
          <w:szCs w:val="24"/>
          <w:lang w:eastAsia="cs-CZ"/>
        </w:rPr>
        <w:t>připsání odměny za služby laboratorních vyšetření na účet Poskytovatele</w:t>
      </w:r>
      <w:r w:rsidRPr="001A4822">
        <w:rPr>
          <w:rFonts w:ascii="Times New Roman" w:eastAsia="Times New Roman" w:hAnsi="Times New Roman" w:cs="Times New Roman"/>
          <w:sz w:val="24"/>
          <w:szCs w:val="24"/>
          <w:lang w:eastAsia="cs-CZ"/>
        </w:rPr>
        <w:t>, pokud již nebylo započato s jejím plněním. Poskytovatel po připsání odměny za služby laboratorních vyšetření na účet pod variabilním symbolem příslušné objednávky Klienta (ID) započne s poskytováním plnění ve formě služ</w:t>
      </w:r>
      <w:r w:rsidR="00863002" w:rsidRPr="001A4822">
        <w:rPr>
          <w:rFonts w:ascii="Times New Roman" w:eastAsia="Times New Roman" w:hAnsi="Times New Roman" w:cs="Times New Roman"/>
          <w:sz w:val="24"/>
          <w:szCs w:val="24"/>
          <w:lang w:eastAsia="cs-CZ"/>
        </w:rPr>
        <w:t>eb organizace uvedených v bodu I a) těchto VOP</w:t>
      </w:r>
      <w:r w:rsidRPr="001A4822">
        <w:rPr>
          <w:rFonts w:ascii="Times New Roman" w:eastAsia="Times New Roman" w:hAnsi="Times New Roman" w:cs="Times New Roman"/>
          <w:sz w:val="24"/>
          <w:szCs w:val="24"/>
          <w:lang w:eastAsia="cs-CZ"/>
        </w:rPr>
        <w:t xml:space="preserve">. V případě, že dojde k odstoupení od </w:t>
      </w:r>
      <w:r w:rsidR="00071A40" w:rsidRPr="001A4822">
        <w:rPr>
          <w:rFonts w:ascii="Times New Roman" w:eastAsia="Times New Roman" w:hAnsi="Times New Roman" w:cs="Times New Roman"/>
          <w:sz w:val="24"/>
          <w:szCs w:val="24"/>
          <w:lang w:eastAsia="cs-CZ"/>
        </w:rPr>
        <w:t>závazné objednávky</w:t>
      </w:r>
      <w:r w:rsidRPr="001A4822">
        <w:rPr>
          <w:rFonts w:ascii="Times New Roman" w:eastAsia="Times New Roman" w:hAnsi="Times New Roman" w:cs="Times New Roman"/>
          <w:sz w:val="24"/>
          <w:szCs w:val="24"/>
          <w:lang w:eastAsia="cs-CZ"/>
        </w:rPr>
        <w:t xml:space="preserve"> ze strany Klienta poté, co Poskytovatel již započal s poskytováním služeb organizace, přísluší Poskytovateli odměna za služby organizace. Zbývající část Klientem uhra</w:t>
      </w:r>
      <w:r w:rsidR="00863002" w:rsidRPr="001A4822">
        <w:rPr>
          <w:rFonts w:ascii="Times New Roman" w:eastAsia="Times New Roman" w:hAnsi="Times New Roman" w:cs="Times New Roman"/>
          <w:sz w:val="24"/>
          <w:szCs w:val="24"/>
          <w:lang w:eastAsia="cs-CZ"/>
        </w:rPr>
        <w:t>zené odměny za plnění dle bodu b) a c)</w:t>
      </w:r>
      <w:r w:rsidRPr="001A4822">
        <w:rPr>
          <w:rFonts w:ascii="Times New Roman" w:eastAsia="Times New Roman" w:hAnsi="Times New Roman" w:cs="Times New Roman"/>
          <w:sz w:val="24"/>
          <w:szCs w:val="24"/>
          <w:lang w:eastAsia="cs-CZ"/>
        </w:rPr>
        <w:t xml:space="preserve"> článku </w:t>
      </w:r>
      <w:r w:rsidR="00863002" w:rsidRPr="001A4822">
        <w:rPr>
          <w:rFonts w:ascii="Times New Roman" w:eastAsia="Times New Roman" w:hAnsi="Times New Roman" w:cs="Times New Roman"/>
          <w:sz w:val="24"/>
          <w:szCs w:val="24"/>
          <w:lang w:eastAsia="cs-CZ"/>
        </w:rPr>
        <w:t xml:space="preserve">I těchto VOP </w:t>
      </w:r>
      <w:r w:rsidRPr="001A4822">
        <w:rPr>
          <w:rFonts w:ascii="Times New Roman" w:eastAsia="Times New Roman" w:hAnsi="Times New Roman" w:cs="Times New Roman"/>
          <w:sz w:val="24"/>
          <w:szCs w:val="24"/>
          <w:lang w:eastAsia="cs-CZ"/>
        </w:rPr>
        <w:t xml:space="preserve">bude vrácena na účet Klienta do 14 dnů ode dne, kdy bude poskytovateli doručeno písemné odstoupení od </w:t>
      </w:r>
      <w:r w:rsidR="00071A40" w:rsidRPr="001A4822">
        <w:rPr>
          <w:rFonts w:ascii="Times New Roman" w:eastAsia="Times New Roman" w:hAnsi="Times New Roman" w:cs="Times New Roman"/>
          <w:sz w:val="24"/>
          <w:szCs w:val="24"/>
          <w:lang w:eastAsia="cs-CZ"/>
        </w:rPr>
        <w:t>závazné objednávky</w:t>
      </w:r>
      <w:r w:rsidRPr="001A4822">
        <w:rPr>
          <w:rFonts w:ascii="Times New Roman" w:eastAsia="Times New Roman" w:hAnsi="Times New Roman" w:cs="Times New Roman"/>
          <w:sz w:val="24"/>
          <w:szCs w:val="24"/>
          <w:lang w:eastAsia="cs-CZ"/>
        </w:rPr>
        <w:t xml:space="preserve"> Klientem.</w:t>
      </w:r>
    </w:p>
    <w:p w14:paraId="19DBC164" w14:textId="77777777" w:rsidR="003E387C" w:rsidRPr="001A4822" w:rsidRDefault="003E387C" w:rsidP="00666479">
      <w:pPr>
        <w:spacing w:after="150"/>
        <w:jc w:val="both"/>
        <w:rPr>
          <w:rFonts w:ascii="Times New Roman" w:eastAsia="Times New Roman" w:hAnsi="Times New Roman" w:cs="Times New Roman"/>
          <w:sz w:val="24"/>
          <w:szCs w:val="24"/>
          <w:lang w:eastAsia="cs-CZ"/>
        </w:rPr>
      </w:pPr>
    </w:p>
    <w:p w14:paraId="58913AB5" w14:textId="77777777" w:rsidR="00D13AC7" w:rsidRPr="001A4822" w:rsidRDefault="00D13AC7" w:rsidP="00666479">
      <w:pPr>
        <w:jc w:val="both"/>
        <w:rPr>
          <w:rFonts w:ascii="Times New Roman" w:eastAsia="Times New Roman" w:hAnsi="Times New Roman" w:cs="Times New Roman"/>
          <w:b/>
          <w:bCs/>
          <w:sz w:val="24"/>
          <w:szCs w:val="24"/>
          <w:lang w:eastAsia="cs-CZ"/>
        </w:rPr>
      </w:pPr>
      <w:r w:rsidRPr="001A4822">
        <w:rPr>
          <w:rFonts w:ascii="Times New Roman" w:hAnsi="Times New Roman"/>
          <w:b/>
          <w:bCs/>
          <w:sz w:val="24"/>
        </w:rPr>
        <w:br w:type="page"/>
      </w:r>
    </w:p>
    <w:p w14:paraId="212ABC7A" w14:textId="5DBDE1ED" w:rsidR="00925B84" w:rsidRPr="001A4822" w:rsidRDefault="00925B84" w:rsidP="00666479">
      <w:pPr>
        <w:pStyle w:val="Odstavecseseznamem"/>
        <w:numPr>
          <w:ilvl w:val="0"/>
          <w:numId w:val="11"/>
        </w:numPr>
        <w:spacing w:after="150"/>
        <w:rPr>
          <w:rFonts w:ascii="Times New Roman" w:hAnsi="Times New Roman"/>
          <w:b/>
          <w:bCs/>
          <w:sz w:val="24"/>
        </w:rPr>
      </w:pPr>
      <w:r w:rsidRPr="001A4822">
        <w:rPr>
          <w:rFonts w:ascii="Times New Roman" w:hAnsi="Times New Roman"/>
          <w:b/>
          <w:bCs/>
          <w:sz w:val="24"/>
        </w:rPr>
        <w:lastRenderedPageBreak/>
        <w:t>Uživatelský účet</w:t>
      </w:r>
    </w:p>
    <w:p w14:paraId="6F6F61BE" w14:textId="033AB5ED" w:rsidR="00FA1D42" w:rsidRPr="001A4822" w:rsidRDefault="00071A40"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Klient má možnost si vytvořit svůj uživatelský účet v rámci </w:t>
      </w:r>
      <w:r w:rsidR="00FA1D42" w:rsidRPr="001A4822">
        <w:rPr>
          <w:rFonts w:ascii="Times New Roman" w:eastAsia="Times New Roman" w:hAnsi="Times New Roman" w:cs="Times New Roman"/>
          <w:sz w:val="24"/>
          <w:szCs w:val="24"/>
          <w:lang w:eastAsia="cs-CZ"/>
        </w:rPr>
        <w:t>rezervačního on-line systému</w:t>
      </w:r>
      <w:r w:rsidR="00863002" w:rsidRPr="001A4822">
        <w:rPr>
          <w:rFonts w:ascii="Times New Roman" w:eastAsia="Times New Roman" w:hAnsi="Times New Roman" w:cs="Times New Roman"/>
          <w:sz w:val="24"/>
          <w:szCs w:val="24"/>
          <w:lang w:eastAsia="cs-CZ"/>
        </w:rPr>
        <w:t xml:space="preserve"> MCP, který umožňuje vytvoření objednávky</w:t>
      </w:r>
      <w:r w:rsidR="00FA1D42" w:rsidRPr="001A4822">
        <w:rPr>
          <w:rFonts w:ascii="Times New Roman" w:eastAsia="Times New Roman" w:hAnsi="Times New Roman" w:cs="Times New Roman"/>
          <w:sz w:val="24"/>
          <w:szCs w:val="24"/>
          <w:lang w:eastAsia="cs-CZ"/>
        </w:rPr>
        <w:t xml:space="preserve"> laboratorních vyšetření. </w:t>
      </w:r>
    </w:p>
    <w:p w14:paraId="02DD3568" w14:textId="7B567DD1" w:rsidR="00FA1D42" w:rsidRPr="001A4822" w:rsidRDefault="00FA1D42"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bCs/>
          <w:sz w:val="24"/>
          <w:szCs w:val="24"/>
          <w:lang w:eastAsia="cs-CZ"/>
        </w:rPr>
        <w:t xml:space="preserve">Na základě provedené registrace, respektive vytvoření uživatelského účtu MCP, v on-line rezervačním systému MCP (http://extranet.mc-praha.cz/) může Klient po jeho aktivaci Provozovatelem (nejpozději do 48 hodin od odeslání registračního formuláře) přistupovat do svého uživatelského účtu a vytvářet si příslušné objednávky. </w:t>
      </w:r>
      <w:r w:rsidRPr="001A4822">
        <w:rPr>
          <w:rFonts w:ascii="Times New Roman" w:eastAsia="Times New Roman" w:hAnsi="Times New Roman" w:cs="Times New Roman"/>
          <w:sz w:val="24"/>
          <w:szCs w:val="24"/>
          <w:lang w:eastAsia="cs-CZ"/>
        </w:rPr>
        <w:t xml:space="preserve">Při registraci do on-line systému je Klient povinen uvádět správně a pravdivě všechny údaje a při jakékoliv změně je aktualizovat. Údaje uvedené v uživatelském účtu i v objednávce v on-line systému MCP jsou Poskytovatelem považovány za správné. </w:t>
      </w:r>
    </w:p>
    <w:p w14:paraId="4B51492B" w14:textId="77777777" w:rsidR="00FA1D42" w:rsidRPr="001A4822" w:rsidRDefault="00FA1D42" w:rsidP="00666479">
      <w:pPr>
        <w:spacing w:before="100" w:beforeAutospacing="1" w:after="100" w:afterAutospacing="1"/>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Přístup k uživatelskému účtu on-line systému MCP je zabezpečen uživatelským jménem a heslem. Klient je povinen zachovávat mlčenlivost ohledně informací nezbytných k přístupu do jeho uživatelského účtu a není oprávněn umožnit využívání uživatelského účtu třetím osobám. </w:t>
      </w:r>
    </w:p>
    <w:p w14:paraId="7E620934" w14:textId="77777777" w:rsidR="00863002" w:rsidRPr="001A4822" w:rsidRDefault="00FA1D42" w:rsidP="00666479">
      <w:pPr>
        <w:spacing w:before="100" w:beforeAutospacing="1" w:after="100" w:afterAutospacing="1"/>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Klient tímto bere na vědomí, že uživatelský účet nemusí být dostupný nepřetržitě, a to zejména s ohledem na nutnou údržbu hardwarového a softwarového vybavení Poskytovatele, popř. nutnou údržbu hardwarového a softwarového vybavení třetích osob. </w:t>
      </w:r>
    </w:p>
    <w:p w14:paraId="36C3FF70" w14:textId="73278AA2" w:rsidR="00FA1D42" w:rsidRPr="001A4822" w:rsidRDefault="00FA1D42" w:rsidP="00666479">
      <w:pPr>
        <w:spacing w:before="100" w:beforeAutospacing="1" w:after="100" w:afterAutospacing="1"/>
        <w:jc w:val="both"/>
        <w:rPr>
          <w:rFonts w:ascii="Times New Roman" w:eastAsia="Times New Roman" w:hAnsi="Times New Roman" w:cs="Times New Roman"/>
          <w:bCs/>
          <w:sz w:val="24"/>
          <w:szCs w:val="24"/>
          <w:lang w:eastAsia="cs-CZ"/>
        </w:rPr>
      </w:pPr>
      <w:r w:rsidRPr="001A4822">
        <w:rPr>
          <w:rFonts w:ascii="Times New Roman" w:eastAsia="Times New Roman" w:hAnsi="Times New Roman" w:cs="Times New Roman"/>
          <w:sz w:val="24"/>
          <w:szCs w:val="24"/>
          <w:lang w:eastAsia="cs-CZ"/>
        </w:rPr>
        <w:t>Poskytovatel může zrušit uživatelský účet, a to zejména v případě, kdy Klient svůj účet déle jak 2 roky nevyužívá, či v případě, kdy Klient poruš</w:t>
      </w:r>
      <w:r w:rsidR="00863002" w:rsidRPr="001A4822">
        <w:rPr>
          <w:rFonts w:ascii="Times New Roman" w:eastAsia="Times New Roman" w:hAnsi="Times New Roman" w:cs="Times New Roman"/>
          <w:sz w:val="24"/>
          <w:szCs w:val="24"/>
          <w:lang w:eastAsia="cs-CZ"/>
        </w:rPr>
        <w:t>í své povinnosti vyplývající z V</w:t>
      </w:r>
      <w:r w:rsidRPr="001A4822">
        <w:rPr>
          <w:rFonts w:ascii="Times New Roman" w:eastAsia="Times New Roman" w:hAnsi="Times New Roman" w:cs="Times New Roman"/>
          <w:sz w:val="24"/>
          <w:szCs w:val="24"/>
          <w:lang w:eastAsia="cs-CZ"/>
        </w:rPr>
        <w:t>šeobecných obchodních podmínek.</w:t>
      </w:r>
      <w:r w:rsidRPr="001A4822">
        <w:rPr>
          <w:rFonts w:ascii="Times New Roman" w:eastAsia="Times New Roman" w:hAnsi="Times New Roman" w:cs="Times New Roman"/>
          <w:bCs/>
          <w:sz w:val="24"/>
          <w:szCs w:val="24"/>
          <w:lang w:eastAsia="cs-CZ"/>
        </w:rPr>
        <w:t xml:space="preserve"> Klient může zrušit svůj účet kdykoli bez udání důvodu a to </w:t>
      </w:r>
      <w:r w:rsidRPr="001A4822">
        <w:rPr>
          <w:rFonts w:ascii="Times New Roman" w:eastAsia="Times New Roman" w:hAnsi="Times New Roman" w:cs="Times New Roman"/>
          <w:sz w:val="24"/>
          <w:szCs w:val="24"/>
          <w:lang w:eastAsia="cs-CZ"/>
        </w:rPr>
        <w:t>prostřednictvím e-mailové adresy </w:t>
      </w:r>
      <w:hyperlink r:id="rId9" w:history="1">
        <w:r w:rsidRPr="001A4822">
          <w:rPr>
            <w:rFonts w:ascii="Times New Roman" w:eastAsia="Times New Roman" w:hAnsi="Times New Roman" w:cs="Times New Roman"/>
            <w:color w:val="0000FF"/>
            <w:sz w:val="24"/>
            <w:szCs w:val="24"/>
            <w:u w:val="single"/>
            <w:lang w:eastAsia="cs-CZ"/>
          </w:rPr>
          <w:t>recepce@mc-praha.cz</w:t>
        </w:r>
      </w:hyperlink>
      <w:r w:rsidRPr="001A4822">
        <w:rPr>
          <w:rFonts w:ascii="Times New Roman" w:eastAsia="Times New Roman" w:hAnsi="Times New Roman" w:cs="Times New Roman"/>
          <w:sz w:val="24"/>
          <w:szCs w:val="24"/>
          <w:lang w:eastAsia="cs-CZ"/>
        </w:rPr>
        <w:t xml:space="preserve"> nebo telefonicky na tel. číslech 270 003 562 / 564. </w:t>
      </w:r>
    </w:p>
    <w:p w14:paraId="09A1D4C7"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w:t>
      </w:r>
    </w:p>
    <w:p w14:paraId="206C9CA7" w14:textId="3DCC48CD" w:rsidR="00925B84" w:rsidRPr="001A4822" w:rsidRDefault="00925B84" w:rsidP="00666479">
      <w:pPr>
        <w:pStyle w:val="Odstavecseseznamem"/>
        <w:numPr>
          <w:ilvl w:val="0"/>
          <w:numId w:val="11"/>
        </w:numPr>
        <w:spacing w:after="150"/>
        <w:rPr>
          <w:rFonts w:ascii="Times New Roman" w:hAnsi="Times New Roman"/>
          <w:b/>
          <w:bCs/>
          <w:sz w:val="24"/>
        </w:rPr>
      </w:pPr>
      <w:r w:rsidRPr="001A4822">
        <w:rPr>
          <w:rFonts w:ascii="Times New Roman" w:hAnsi="Times New Roman"/>
          <w:b/>
          <w:bCs/>
          <w:sz w:val="24"/>
        </w:rPr>
        <w:t>Anonymní objednání služeb laboratorních vyšetření</w:t>
      </w:r>
    </w:p>
    <w:p w14:paraId="01C27BA7" w14:textId="10A959E1" w:rsidR="00925B84" w:rsidRPr="001A4822" w:rsidRDefault="00FA1D42"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Klient též může provádět objednávky laboratorních vyšetření bez registrace přímo z webového rozhraní objednávacího on-line systému. Při anonymním objednávání služeb laboratorních vyšetření je Klient povinen uvádět správně a pravdivě všechny údaje. </w:t>
      </w:r>
      <w:r w:rsidR="00925B84" w:rsidRPr="001A4822">
        <w:rPr>
          <w:rFonts w:ascii="Times New Roman" w:eastAsia="Times New Roman" w:hAnsi="Times New Roman" w:cs="Times New Roman"/>
          <w:sz w:val="24"/>
          <w:szCs w:val="24"/>
          <w:lang w:eastAsia="cs-CZ"/>
        </w:rPr>
        <w:t>Poskytovatel umožňuje anonymní objednání služeb Klientům za splnění následujících podmínek:</w:t>
      </w:r>
    </w:p>
    <w:p w14:paraId="6CD8BA2B" w14:textId="77777777" w:rsidR="00863002"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1. Klient prostřednictvím on-line objednávacího systému určí rozsah služeb, které mají být </w:t>
      </w:r>
      <w:r w:rsidR="009801A0" w:rsidRPr="001A4822">
        <w:rPr>
          <w:rFonts w:ascii="Times New Roman" w:eastAsia="Times New Roman" w:hAnsi="Times New Roman" w:cs="Times New Roman"/>
          <w:sz w:val="24"/>
          <w:szCs w:val="24"/>
          <w:lang w:eastAsia="cs-CZ"/>
        </w:rPr>
        <w:t>P</w:t>
      </w:r>
      <w:r w:rsidRPr="001A4822">
        <w:rPr>
          <w:rFonts w:ascii="Times New Roman" w:eastAsia="Times New Roman" w:hAnsi="Times New Roman" w:cs="Times New Roman"/>
          <w:sz w:val="24"/>
          <w:szCs w:val="24"/>
          <w:lang w:eastAsia="cs-CZ"/>
        </w:rPr>
        <w:t>oskytovatelem zajištěny – přičemž v objednávacím systému je uvedena cena za jednotlivá zvolená vyšetření, cena za odběr biologického materiálu, cena za organizační služby a celková cena k úhradě, Klient je povinen sdělit své kontaktní údaje v rozsahu: adresa elektronické pošty a telefon, na jejichž základě je objednávce přiřazen identifikační kód ozna</w:t>
      </w:r>
      <w:r w:rsidR="00863002" w:rsidRPr="001A4822">
        <w:rPr>
          <w:rFonts w:ascii="Times New Roman" w:eastAsia="Times New Roman" w:hAnsi="Times New Roman" w:cs="Times New Roman"/>
          <w:sz w:val="24"/>
          <w:szCs w:val="24"/>
          <w:lang w:eastAsia="cs-CZ"/>
        </w:rPr>
        <w:t>čovaný jako ID (dále jen „ID“),</w:t>
      </w:r>
    </w:p>
    <w:p w14:paraId="7C6ED158" w14:textId="77777777" w:rsidR="00863002"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2. součástí objednávky je souhrn Klientem zadaných požadavků na laboratorní vyšetření, celková cena požadovaných služeb laboratorních vyšetření, místo odběru a zvolený způsob předání </w:t>
      </w:r>
      <w:r w:rsidR="00863002" w:rsidRPr="001A4822">
        <w:rPr>
          <w:rFonts w:ascii="Times New Roman" w:eastAsia="Times New Roman" w:hAnsi="Times New Roman" w:cs="Times New Roman"/>
          <w:sz w:val="24"/>
          <w:szCs w:val="24"/>
          <w:lang w:eastAsia="cs-CZ"/>
        </w:rPr>
        <w:t>výsledků,</w:t>
      </w:r>
    </w:p>
    <w:p w14:paraId="425F9ADC" w14:textId="284D9DDB" w:rsidR="00863002"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lastRenderedPageBreak/>
        <w:t>3. Klient si následně vybere způsob úhrady objednaných služeb; úhrada slu</w:t>
      </w:r>
      <w:r w:rsidR="00863002" w:rsidRPr="001A4822">
        <w:rPr>
          <w:rFonts w:ascii="Times New Roman" w:eastAsia="Times New Roman" w:hAnsi="Times New Roman" w:cs="Times New Roman"/>
          <w:sz w:val="24"/>
          <w:szCs w:val="24"/>
          <w:lang w:eastAsia="cs-CZ"/>
        </w:rPr>
        <w:t>žeb probíhá v souladu s čl. IX</w:t>
      </w:r>
      <w:r w:rsidRPr="001A4822">
        <w:rPr>
          <w:rFonts w:ascii="Times New Roman" w:eastAsia="Times New Roman" w:hAnsi="Times New Roman" w:cs="Times New Roman"/>
          <w:sz w:val="24"/>
          <w:szCs w:val="24"/>
          <w:lang w:eastAsia="cs-CZ"/>
        </w:rPr>
        <w:t>. Platební podmínky těchto VOP, kde variabi</w:t>
      </w:r>
      <w:r w:rsidR="00863002" w:rsidRPr="001A4822">
        <w:rPr>
          <w:rFonts w:ascii="Times New Roman" w:eastAsia="Times New Roman" w:hAnsi="Times New Roman" w:cs="Times New Roman"/>
          <w:sz w:val="24"/>
          <w:szCs w:val="24"/>
          <w:lang w:eastAsia="cs-CZ"/>
        </w:rPr>
        <w:t>lním symbolem je ID objednávky,</w:t>
      </w:r>
    </w:p>
    <w:p w14:paraId="3C2A6812" w14:textId="77777777" w:rsidR="00863002"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4. Před odesláním objednávky je Klientovi umožněno zkontrolovat údaje uvedené v objednávce, a případně opravovat chyby vzniklé při zadávání údajů do objednávky. Tato objednávka je </w:t>
      </w:r>
      <w:r w:rsidR="00384B91" w:rsidRPr="001A4822">
        <w:rPr>
          <w:rFonts w:ascii="Times New Roman" w:eastAsia="Times New Roman" w:hAnsi="Times New Roman" w:cs="Times New Roman"/>
          <w:sz w:val="24"/>
          <w:szCs w:val="24"/>
          <w:lang w:eastAsia="cs-CZ"/>
        </w:rPr>
        <w:t>P</w:t>
      </w:r>
      <w:r w:rsidRPr="001A4822">
        <w:rPr>
          <w:rFonts w:ascii="Times New Roman" w:eastAsia="Times New Roman" w:hAnsi="Times New Roman" w:cs="Times New Roman"/>
          <w:sz w:val="24"/>
          <w:szCs w:val="24"/>
          <w:lang w:eastAsia="cs-CZ"/>
        </w:rPr>
        <w:t xml:space="preserve">oskytovateli odeslána kliknutím na tlačítko „odeslat“. Poskytovatel neprodleně po obdržení objednávky potvrdí její přijetí a to elektronickou poštou na e-mailovou adresu </w:t>
      </w:r>
      <w:r w:rsidR="00863002" w:rsidRPr="001A4822">
        <w:rPr>
          <w:rFonts w:ascii="Times New Roman" w:eastAsia="Times New Roman" w:hAnsi="Times New Roman" w:cs="Times New Roman"/>
          <w:sz w:val="24"/>
          <w:szCs w:val="24"/>
          <w:lang w:eastAsia="cs-CZ"/>
        </w:rPr>
        <w:t>Klienta uvedenou v objednávce, </w:t>
      </w:r>
    </w:p>
    <w:p w14:paraId="1D0E6600" w14:textId="7D26412D"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5. Klient dodrží ustanovení uvedené v čl. X. Podmínky poskytnutí služeb.</w:t>
      </w:r>
    </w:p>
    <w:p w14:paraId="4C6BC78C"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w:t>
      </w:r>
    </w:p>
    <w:p w14:paraId="5DD32385" w14:textId="08CBFED6" w:rsidR="00925B84" w:rsidRPr="001A4822" w:rsidRDefault="00925B84" w:rsidP="00666479">
      <w:pPr>
        <w:pStyle w:val="Odstavecseseznamem"/>
        <w:numPr>
          <w:ilvl w:val="0"/>
          <w:numId w:val="11"/>
        </w:numPr>
        <w:spacing w:after="150"/>
        <w:rPr>
          <w:rFonts w:ascii="Times New Roman" w:hAnsi="Times New Roman"/>
          <w:b/>
          <w:bCs/>
          <w:sz w:val="24"/>
        </w:rPr>
      </w:pPr>
      <w:r w:rsidRPr="001A4822">
        <w:rPr>
          <w:rFonts w:ascii="Times New Roman" w:hAnsi="Times New Roman"/>
          <w:b/>
          <w:bCs/>
          <w:sz w:val="24"/>
        </w:rPr>
        <w:t>Ochrana osobních údajů registrovaných Klientů a objednání služeb laboratorních vyšetření registrovanými Klienty</w:t>
      </w:r>
    </w:p>
    <w:p w14:paraId="5EE68154" w14:textId="549EB06E" w:rsidR="003E387C" w:rsidRPr="001A4822" w:rsidRDefault="00F83A7A" w:rsidP="00666479">
      <w:pPr>
        <w:spacing w:after="150"/>
        <w:jc w:val="both"/>
        <w:rPr>
          <w:rFonts w:ascii="Times New Roman" w:eastAsia="Times New Roman" w:hAnsi="Times New Roman" w:cs="Times New Roman"/>
          <w:sz w:val="24"/>
          <w:szCs w:val="24"/>
          <w:lang w:eastAsia="cs-CZ"/>
        </w:rPr>
      </w:pPr>
      <w:r w:rsidRPr="001A4822">
        <w:rPr>
          <w:rFonts w:ascii="Times New Roman" w:hAnsi="Times New Roman" w:cs="Times New Roman"/>
          <w:sz w:val="24"/>
          <w:szCs w:val="24"/>
        </w:rPr>
        <w:t>V souladu s § 11 zákona č. 101/2000 Sb., o ochraně osobních údajů v platném znění jsme povinni Vás informovat o tom, v jakém rozsahu a pro jaký účel budou osobní údaje zpracovány, kdo a jakým způsobem bude osobní údaje zpracovávat a komu mohou být osobní údaje zpřístupněny. Tyto informace jsou uvedeny v příloze č. 1 těchto Všeobecných obchodních podmínek.</w:t>
      </w:r>
    </w:p>
    <w:p w14:paraId="48CDAC70"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w:t>
      </w:r>
    </w:p>
    <w:p w14:paraId="155D1CBB" w14:textId="0722FE24" w:rsidR="00925B84" w:rsidRPr="001A4822" w:rsidRDefault="00925B84" w:rsidP="00666479">
      <w:pPr>
        <w:pStyle w:val="Odstavecseseznamem"/>
        <w:numPr>
          <w:ilvl w:val="0"/>
          <w:numId w:val="11"/>
        </w:numPr>
        <w:spacing w:after="150"/>
        <w:rPr>
          <w:rFonts w:ascii="Times New Roman" w:hAnsi="Times New Roman"/>
          <w:b/>
          <w:bCs/>
          <w:sz w:val="24"/>
        </w:rPr>
      </w:pPr>
      <w:r w:rsidRPr="001A4822">
        <w:rPr>
          <w:rFonts w:ascii="Times New Roman" w:hAnsi="Times New Roman"/>
          <w:b/>
          <w:bCs/>
          <w:sz w:val="24"/>
        </w:rPr>
        <w:t>Odměna za služby laboratorních vyšetření</w:t>
      </w:r>
    </w:p>
    <w:p w14:paraId="3023F5D2"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Poskytovateli za služby laboratorních vyšetření přísluší odměna ve výši uvedené v on-line objednávacím systému u příslušného typu laboratorního vyšetření jako součet:</w:t>
      </w:r>
    </w:p>
    <w:p w14:paraId="6E9A427E"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1.) „ceny vyšetření“ odebraného materiálu Klienta v návaznosti na jím požadované vyšetření,</w:t>
      </w:r>
    </w:p>
    <w:p w14:paraId="2EF5C75F"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2.) „ceny za odběr“ biologického materiálu Klienta,</w:t>
      </w:r>
    </w:p>
    <w:p w14:paraId="25EE5B0F"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3.) „ceny za organizační služby“</w:t>
      </w:r>
    </w:p>
    <w:p w14:paraId="4428163B"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dále souhrnně jen cena celkem za služby laboratorních vyšetření.</w:t>
      </w:r>
    </w:p>
    <w:p w14:paraId="50E9AFB9" w14:textId="3BFEACD9"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V ceně služeb organizace je zahrnuto využití služeb on-line objednávacího systému </w:t>
      </w:r>
      <w:r w:rsidR="009801A0" w:rsidRPr="001A4822">
        <w:rPr>
          <w:rFonts w:ascii="Times New Roman" w:eastAsia="Times New Roman" w:hAnsi="Times New Roman" w:cs="Times New Roman"/>
          <w:sz w:val="24"/>
          <w:szCs w:val="24"/>
          <w:lang w:eastAsia="cs-CZ"/>
        </w:rPr>
        <w:t>P</w:t>
      </w:r>
      <w:r w:rsidRPr="001A4822">
        <w:rPr>
          <w:rFonts w:ascii="Times New Roman" w:eastAsia="Times New Roman" w:hAnsi="Times New Roman" w:cs="Times New Roman"/>
          <w:sz w:val="24"/>
          <w:szCs w:val="24"/>
          <w:lang w:eastAsia="cs-CZ"/>
        </w:rPr>
        <w:t xml:space="preserve">oskytovatele (především umožnění objednání služby prostřednictvím on-line objednávacího systému), zpracování objednávky, příprava průvodní dokumentace k testování ve smluvních laboratořích </w:t>
      </w:r>
      <w:r w:rsidR="009801A0" w:rsidRPr="001A4822">
        <w:rPr>
          <w:rFonts w:ascii="Times New Roman" w:eastAsia="Times New Roman" w:hAnsi="Times New Roman" w:cs="Times New Roman"/>
          <w:sz w:val="24"/>
          <w:szCs w:val="24"/>
          <w:lang w:eastAsia="cs-CZ"/>
        </w:rPr>
        <w:t>P</w:t>
      </w:r>
      <w:r w:rsidRPr="001A4822">
        <w:rPr>
          <w:rFonts w:ascii="Times New Roman" w:eastAsia="Times New Roman" w:hAnsi="Times New Roman" w:cs="Times New Roman"/>
          <w:sz w:val="24"/>
          <w:szCs w:val="24"/>
          <w:lang w:eastAsia="cs-CZ"/>
        </w:rPr>
        <w:t>oskytovatele, organizace elektronické komunikace s Klientem v rozsahu potřebném pro řádné poskytnutí služeb.</w:t>
      </w:r>
    </w:p>
    <w:p w14:paraId="30072154"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V ceně za odběr je zahrnuta cena spotřebního materiálu nezbytného pro uskutečnění odběru a režijní náklady související s odběrem.</w:t>
      </w:r>
    </w:p>
    <w:p w14:paraId="1C96542E" w14:textId="27D4E932"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Dle platných zákonů je smluvní laboratoř v případě zjištění reaktivních nálezů u některých, především pohlavně přenosných, chorob povinna posílat vzorek testované krve do Národní referenční laboratoře. Tento konfirmační test je zpoplatněn dle ceníku Národní referenční laboratoře a cena bude klientovi </w:t>
      </w:r>
      <w:r w:rsidR="0013687C" w:rsidRPr="001A4822">
        <w:rPr>
          <w:rFonts w:ascii="Times New Roman" w:eastAsia="Times New Roman" w:hAnsi="Times New Roman" w:cs="Times New Roman"/>
          <w:sz w:val="24"/>
          <w:szCs w:val="24"/>
          <w:lang w:eastAsia="cs-CZ"/>
        </w:rPr>
        <w:t>M</w:t>
      </w:r>
      <w:r w:rsidRPr="001A4822">
        <w:rPr>
          <w:rFonts w:ascii="Times New Roman" w:eastAsia="Times New Roman" w:hAnsi="Times New Roman" w:cs="Times New Roman"/>
          <w:sz w:val="24"/>
          <w:szCs w:val="24"/>
          <w:lang w:eastAsia="cs-CZ"/>
        </w:rPr>
        <w:t>edicínským centrem Praha dodatečně přefakturována. Klient se zavazuje tuto fakturu uhradit v termínu splatnosti. </w:t>
      </w:r>
    </w:p>
    <w:p w14:paraId="78269D0F" w14:textId="3F9F5EEC"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lastRenderedPageBreak/>
        <w:t>V ceně vyšetření je zahrnuta cena za testování příslušnou smluvní laboratoří. DPH je účtována v souladu s platnými právními předpisy.</w:t>
      </w:r>
    </w:p>
    <w:p w14:paraId="7C64323F"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w:t>
      </w:r>
    </w:p>
    <w:p w14:paraId="2AE88703" w14:textId="17093961" w:rsidR="00925B84" w:rsidRPr="001A4822" w:rsidRDefault="00925B84" w:rsidP="00666479">
      <w:pPr>
        <w:pStyle w:val="Odstavecseseznamem"/>
        <w:numPr>
          <w:ilvl w:val="0"/>
          <w:numId w:val="11"/>
        </w:numPr>
        <w:spacing w:after="150"/>
        <w:rPr>
          <w:rFonts w:ascii="Times New Roman" w:hAnsi="Times New Roman"/>
          <w:b/>
          <w:bCs/>
          <w:sz w:val="24"/>
        </w:rPr>
      </w:pPr>
      <w:r w:rsidRPr="001A4822">
        <w:rPr>
          <w:rFonts w:ascii="Times New Roman" w:hAnsi="Times New Roman"/>
          <w:b/>
          <w:bCs/>
          <w:sz w:val="24"/>
        </w:rPr>
        <w:t>Platební podmínky</w:t>
      </w:r>
    </w:p>
    <w:p w14:paraId="359035C3" w14:textId="648A754A"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Celková odměna za služby laboratorních vyšetření je uvedena v rámci objednávacího systému jako celková cena za služby laboratorních vyšetření (cena celkem), kterou je možné uhradit platební kartou přesměrováním na on-line platební bránu provozovanou Českou spořitelnou, nebo platbou na účet poskytovatele vedený u České spořitelny č.ú. 2836699359</w:t>
      </w:r>
      <w:r w:rsidR="00261392" w:rsidRPr="001A4822">
        <w:rPr>
          <w:rFonts w:ascii="Times New Roman" w:eastAsia="Times New Roman" w:hAnsi="Times New Roman" w:cs="Times New Roman"/>
          <w:sz w:val="24"/>
          <w:szCs w:val="24"/>
          <w:lang w:eastAsia="cs-CZ"/>
        </w:rPr>
        <w:t xml:space="preserve"> (kód banky 0800)</w:t>
      </w:r>
      <w:r w:rsidRPr="001A4822">
        <w:rPr>
          <w:rFonts w:ascii="Times New Roman" w:eastAsia="Times New Roman" w:hAnsi="Times New Roman" w:cs="Times New Roman"/>
          <w:sz w:val="24"/>
          <w:szCs w:val="24"/>
          <w:lang w:eastAsia="cs-CZ"/>
        </w:rPr>
        <w:t xml:space="preserve"> dle pokynů uvedených ve výzvě k úhradě, kterou obdrží Klient bezprostředně po vytvoření objednávky elektronicky na svůj e-mail. Klient je povinen uhradit objednané laboratorní služby předem, a to nejpozději do 7 dnů od obdržení výzvy k úhradě. Připsáním platby na účet </w:t>
      </w:r>
      <w:r w:rsidR="0013687C" w:rsidRPr="001A4822">
        <w:rPr>
          <w:rFonts w:ascii="Times New Roman" w:eastAsia="Times New Roman" w:hAnsi="Times New Roman" w:cs="Times New Roman"/>
          <w:sz w:val="24"/>
          <w:szCs w:val="24"/>
          <w:lang w:eastAsia="cs-CZ"/>
        </w:rPr>
        <w:t>P</w:t>
      </w:r>
      <w:r w:rsidRPr="001A4822">
        <w:rPr>
          <w:rFonts w:ascii="Times New Roman" w:eastAsia="Times New Roman" w:hAnsi="Times New Roman" w:cs="Times New Roman"/>
          <w:sz w:val="24"/>
          <w:szCs w:val="24"/>
          <w:lang w:eastAsia="cs-CZ"/>
        </w:rPr>
        <w:t>oskytovatele pod  příslušným variabilním symbolem objednávky (ID) je sjednáno poskytnutí služeb laboratorního vyšetření Klientovi a objednávka služeb se stává závaznou pro obě strany.</w:t>
      </w:r>
    </w:p>
    <w:p w14:paraId="373C0895" w14:textId="3AB2869D" w:rsidR="007A4481" w:rsidRPr="001A4822" w:rsidRDefault="007A4481" w:rsidP="00666479">
      <w:pPr>
        <w:spacing w:before="100" w:beforeAutospacing="1" w:after="100" w:afterAutospacing="1"/>
        <w:jc w:val="both"/>
        <w:rPr>
          <w:rFonts w:ascii="Times New Roman" w:hAnsi="Times New Roman" w:cs="Times New Roman"/>
          <w:sz w:val="24"/>
        </w:rPr>
      </w:pPr>
      <w:r w:rsidRPr="001A4822">
        <w:rPr>
          <w:rFonts w:ascii="Times New Roman" w:hAnsi="Times New Roman" w:cs="Times New Roman"/>
          <w:sz w:val="24"/>
        </w:rPr>
        <w:t>V případě platby kartou on-line je nutné učinit platbu ihned, nebo nejpozději do 1 hodiny od vytvoření objednávky v on-line objednávacím systému, platba probíhá na základě přesměrování na platební bránu. Po uskutečnění platby se objednávka stává závaznou. Po uskutečnění platby obdrží klient e-mail s potvrzením úhrady služeb laboratorních vyšetření, jehož přílohou bude daňový doklad (faktura), dále informace o sjednaných službách. </w:t>
      </w:r>
    </w:p>
    <w:p w14:paraId="786B521A" w14:textId="42E5CA59"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Výzva k úhradě objednávky má platnost 7 dnů. V případě, že na základě výzvy k úhradě nebude do</w:t>
      </w:r>
      <w:r w:rsidR="00870037" w:rsidRPr="001A4822">
        <w:rPr>
          <w:rFonts w:ascii="Times New Roman" w:eastAsia="Times New Roman" w:hAnsi="Times New Roman" w:cs="Times New Roman"/>
          <w:sz w:val="24"/>
          <w:szCs w:val="24"/>
          <w:lang w:eastAsia="cs-CZ"/>
        </w:rPr>
        <w:t xml:space="preserve"> 7 dní připsána platba na účet P</w:t>
      </w:r>
      <w:r w:rsidRPr="001A4822">
        <w:rPr>
          <w:rFonts w:ascii="Times New Roman" w:eastAsia="Times New Roman" w:hAnsi="Times New Roman" w:cs="Times New Roman"/>
          <w:sz w:val="24"/>
          <w:szCs w:val="24"/>
          <w:lang w:eastAsia="cs-CZ"/>
        </w:rPr>
        <w:t>oskytovatele s uvedením variabilního symbolu objednávky (ID), objednávka bude automaticky stornována.</w:t>
      </w:r>
    </w:p>
    <w:p w14:paraId="4839AE99" w14:textId="04908C2E"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Po uskutečnění platby obdrží Klient e-mail s potvrzením úhrady služeb laboratorních vyšetření, jehož přílohou bude daňový dokl</w:t>
      </w:r>
      <w:r w:rsidR="00261392" w:rsidRPr="001A4822">
        <w:rPr>
          <w:rFonts w:ascii="Times New Roman" w:eastAsia="Times New Roman" w:hAnsi="Times New Roman" w:cs="Times New Roman"/>
          <w:sz w:val="24"/>
          <w:szCs w:val="24"/>
          <w:lang w:eastAsia="cs-CZ"/>
        </w:rPr>
        <w:t xml:space="preserve">ad (faktura) a dále informace </w:t>
      </w:r>
      <w:r w:rsidR="00870037" w:rsidRPr="001A4822">
        <w:rPr>
          <w:rFonts w:ascii="Times New Roman" w:eastAsia="Times New Roman" w:hAnsi="Times New Roman" w:cs="Times New Roman"/>
          <w:sz w:val="24"/>
          <w:szCs w:val="24"/>
          <w:lang w:eastAsia="cs-CZ"/>
        </w:rPr>
        <w:t xml:space="preserve">o </w:t>
      </w:r>
      <w:r w:rsidR="00261392" w:rsidRPr="001A4822">
        <w:rPr>
          <w:rFonts w:ascii="Times New Roman" w:hAnsi="Times New Roman" w:cs="Times New Roman"/>
          <w:sz w:val="24"/>
        </w:rPr>
        <w:t>sjednaných službách</w:t>
      </w:r>
      <w:r w:rsidRPr="001A4822">
        <w:rPr>
          <w:rFonts w:ascii="Times New Roman" w:eastAsia="Times New Roman" w:hAnsi="Times New Roman" w:cs="Times New Roman"/>
          <w:sz w:val="24"/>
          <w:szCs w:val="24"/>
          <w:lang w:eastAsia="cs-CZ"/>
        </w:rPr>
        <w:t>.</w:t>
      </w:r>
    </w:p>
    <w:p w14:paraId="67EC06DC"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w:t>
      </w:r>
    </w:p>
    <w:p w14:paraId="64D0199C" w14:textId="0E054B17" w:rsidR="00925B84" w:rsidRPr="001A4822" w:rsidRDefault="00925B84" w:rsidP="00666479">
      <w:pPr>
        <w:pStyle w:val="Odstavecseseznamem"/>
        <w:numPr>
          <w:ilvl w:val="0"/>
          <w:numId w:val="11"/>
        </w:numPr>
        <w:spacing w:after="150"/>
        <w:rPr>
          <w:rFonts w:ascii="Times New Roman" w:hAnsi="Times New Roman"/>
          <w:b/>
          <w:bCs/>
          <w:sz w:val="24"/>
        </w:rPr>
      </w:pPr>
      <w:r w:rsidRPr="001A4822">
        <w:rPr>
          <w:rFonts w:ascii="Times New Roman" w:hAnsi="Times New Roman"/>
          <w:b/>
          <w:bCs/>
          <w:sz w:val="24"/>
        </w:rPr>
        <w:t>Podmínky poskytnutí služeb</w:t>
      </w:r>
    </w:p>
    <w:p w14:paraId="1E7360E6" w14:textId="425DB04C"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Služby laboratorních vyšetření jsou </w:t>
      </w:r>
      <w:r w:rsidR="0013687C" w:rsidRPr="001A4822">
        <w:rPr>
          <w:rFonts w:ascii="Times New Roman" w:eastAsia="Times New Roman" w:hAnsi="Times New Roman" w:cs="Times New Roman"/>
          <w:sz w:val="24"/>
          <w:szCs w:val="24"/>
          <w:lang w:eastAsia="cs-CZ"/>
        </w:rPr>
        <w:t>P</w:t>
      </w:r>
      <w:r w:rsidRPr="001A4822">
        <w:rPr>
          <w:rFonts w:ascii="Times New Roman" w:eastAsia="Times New Roman" w:hAnsi="Times New Roman" w:cs="Times New Roman"/>
          <w:sz w:val="24"/>
          <w:szCs w:val="24"/>
          <w:lang w:eastAsia="cs-CZ"/>
        </w:rPr>
        <w:t>oskytovatelem poskytovány v souladu se zákonem 372/2011 Sb. o zdravotních službách a podmínkách jejich poskytování v platném znění.</w:t>
      </w:r>
    </w:p>
    <w:p w14:paraId="4B590842"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Klient je povinen dostavit se k odběru nejpozději do 30 dnů ode dne uzavření smlouvy o poskytnutí služeb. Pokud tak neučiní, nárok na poskytnutí služeb laboratorních vyšetření Klientovi zaniká a již uhrazená celková cena za služby laboratorních vyšetření se nevrací.</w:t>
      </w:r>
    </w:p>
    <w:p w14:paraId="319EA85D"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Služby laboratorních vyšetření Poskytovatel Klientovi neposkytne, pokud:</w:t>
      </w:r>
    </w:p>
    <w:p w14:paraId="2EADD034" w14:textId="38FED063" w:rsidR="00925B84" w:rsidRPr="001A4822" w:rsidRDefault="00925B84" w:rsidP="004858BA">
      <w:pPr>
        <w:pStyle w:val="Odstavecseseznamem"/>
        <w:numPr>
          <w:ilvl w:val="0"/>
          <w:numId w:val="15"/>
        </w:numPr>
        <w:spacing w:after="150"/>
        <w:rPr>
          <w:rFonts w:ascii="Times New Roman" w:hAnsi="Times New Roman"/>
          <w:sz w:val="24"/>
        </w:rPr>
      </w:pPr>
      <w:r w:rsidRPr="001A4822">
        <w:rPr>
          <w:rFonts w:ascii="Times New Roman" w:hAnsi="Times New Roman"/>
          <w:sz w:val="24"/>
        </w:rPr>
        <w:t>nebyla předem uhrazena celková cena za služby laboratorních vyšetření v souladu s těmito VOP, nebo</w:t>
      </w:r>
    </w:p>
    <w:p w14:paraId="5D191B41" w14:textId="20C71A8B" w:rsidR="00925B84" w:rsidRPr="001A4822" w:rsidRDefault="00925B84" w:rsidP="004858BA">
      <w:pPr>
        <w:pStyle w:val="Odstavecseseznamem"/>
        <w:numPr>
          <w:ilvl w:val="0"/>
          <w:numId w:val="15"/>
        </w:numPr>
        <w:spacing w:after="150"/>
        <w:rPr>
          <w:rFonts w:ascii="Times New Roman" w:hAnsi="Times New Roman"/>
          <w:sz w:val="24"/>
        </w:rPr>
      </w:pPr>
      <w:r w:rsidRPr="001A4822">
        <w:rPr>
          <w:rFonts w:ascii="Times New Roman" w:hAnsi="Times New Roman"/>
          <w:sz w:val="24"/>
        </w:rPr>
        <w:t>při úhradě objednávky neuvedl Klient variabilní symbol pro platbu (ID).</w:t>
      </w:r>
    </w:p>
    <w:p w14:paraId="27376794" w14:textId="7610077B"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V případě nutnosti poskytnutí dalšího vzorku biologického materiálu, kvůli např. nedostatečnému množství, opakovanému testování kvůli nepřesnostem, vady při testování, </w:t>
      </w:r>
      <w:r w:rsidRPr="001A4822">
        <w:rPr>
          <w:rFonts w:ascii="Times New Roman" w:eastAsia="Times New Roman" w:hAnsi="Times New Roman" w:cs="Times New Roman"/>
          <w:sz w:val="24"/>
          <w:szCs w:val="24"/>
          <w:lang w:eastAsia="cs-CZ"/>
        </w:rPr>
        <w:lastRenderedPageBreak/>
        <w:t>může být Klient znovu pozván k odběru. Klient je povinen se k opakovanému odběru dostavit, jinak služba nemůže být řádně poskytnuta a</w:t>
      </w:r>
      <w:r w:rsidR="0013687C" w:rsidRPr="001A4822">
        <w:rPr>
          <w:rFonts w:ascii="Times New Roman" w:eastAsia="Times New Roman" w:hAnsi="Times New Roman" w:cs="Times New Roman"/>
          <w:sz w:val="24"/>
          <w:szCs w:val="24"/>
          <w:lang w:eastAsia="cs-CZ"/>
        </w:rPr>
        <w:t xml:space="preserve"> nemohou být</w:t>
      </w:r>
      <w:r w:rsidRPr="001A4822">
        <w:rPr>
          <w:rFonts w:ascii="Times New Roman" w:eastAsia="Times New Roman" w:hAnsi="Times New Roman" w:cs="Times New Roman"/>
          <w:sz w:val="24"/>
          <w:szCs w:val="24"/>
          <w:lang w:eastAsia="cs-CZ"/>
        </w:rPr>
        <w:t xml:space="preserve"> sděleny informace o výsledcích.</w:t>
      </w:r>
    </w:p>
    <w:p w14:paraId="138D5FE0"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Klient je povinen sledovat doplňující informace uvedené u jednotlivých druhů laboratorních vyšetření pod symbolem „?“, aby mohl Poskytovatel řádně a bez vad poskytnout objednané služby laboratorních vyšetření.</w:t>
      </w:r>
    </w:p>
    <w:p w14:paraId="31A3D650" w14:textId="3EA3EA34"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Klient souhlasí s poskytnutím služeb laboratorních vyšetření tím, že dokončí závaznou objednávku a uhradí celkovou cenu za služby laboratorních vyšetření. Dále je srozuměn se skutečností, že Poskytovatel je povinen v případě zjištění nakažlivé lidské nemoci, příp. vyhláškou či zákonem stanoveného druhu infekce, vždy pos</w:t>
      </w:r>
      <w:r w:rsidR="004858BA" w:rsidRPr="001A4822">
        <w:rPr>
          <w:rFonts w:ascii="Times New Roman" w:eastAsia="Times New Roman" w:hAnsi="Times New Roman" w:cs="Times New Roman"/>
          <w:sz w:val="24"/>
          <w:szCs w:val="24"/>
          <w:lang w:eastAsia="cs-CZ"/>
        </w:rPr>
        <w:t>tupovat v souladu se zákonem č. </w:t>
      </w:r>
      <w:r w:rsidRPr="001A4822">
        <w:rPr>
          <w:rFonts w:ascii="Times New Roman" w:eastAsia="Times New Roman" w:hAnsi="Times New Roman" w:cs="Times New Roman"/>
          <w:sz w:val="24"/>
          <w:szCs w:val="24"/>
          <w:lang w:eastAsia="cs-CZ"/>
        </w:rPr>
        <w:t>258/2000 Sb., o ochraně veřejného zdraví, nařízení vlád</w:t>
      </w:r>
      <w:r w:rsidR="004858BA" w:rsidRPr="001A4822">
        <w:rPr>
          <w:rFonts w:ascii="Times New Roman" w:eastAsia="Times New Roman" w:hAnsi="Times New Roman" w:cs="Times New Roman"/>
          <w:sz w:val="24"/>
          <w:szCs w:val="24"/>
          <w:lang w:eastAsia="cs-CZ"/>
        </w:rPr>
        <w:t>y č. 453/2009 Sb., vyhlášky č. </w:t>
      </w:r>
      <w:r w:rsidRPr="001A4822">
        <w:rPr>
          <w:rFonts w:ascii="Times New Roman" w:eastAsia="Times New Roman" w:hAnsi="Times New Roman" w:cs="Times New Roman"/>
          <w:sz w:val="24"/>
          <w:szCs w:val="24"/>
          <w:lang w:eastAsia="cs-CZ"/>
        </w:rPr>
        <w:t>473/2008 Sb., a plnit povinnosti právními předpisy uložené v tomto smyslu poskytovatelům zdravotních služeb. V případě, že je pro plnění povinností Poskytovatele stanovených právními předpisy nezbytná ze strany Klienta součinnost (týká se i plnění povinností spojených s poskytnutím služeb laboratorních vyšetření), je Klient povinen ji poskytnout a řídit se pokyny zdravotnických pracovníků Poskytovatele.</w:t>
      </w:r>
    </w:p>
    <w:p w14:paraId="3AB43DF0"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Poskytovatel si vyhrazuje právo na změnu termínu nebo místa odběru v případě, že se objeví na straně Poskytovatele událost, kterou nebylo možno předvídat ani očekávat.</w:t>
      </w:r>
    </w:p>
    <w:p w14:paraId="2FB8E9FE"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w:t>
      </w:r>
    </w:p>
    <w:p w14:paraId="63F58BE4" w14:textId="1556BC6B"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b/>
          <w:bCs/>
          <w:sz w:val="24"/>
          <w:szCs w:val="24"/>
          <w:lang w:eastAsia="cs-CZ"/>
        </w:rPr>
        <w:t>X</w:t>
      </w:r>
      <w:r w:rsidR="001A4FD6" w:rsidRPr="001A4822">
        <w:rPr>
          <w:rFonts w:ascii="Times New Roman" w:eastAsia="Times New Roman" w:hAnsi="Times New Roman" w:cs="Times New Roman"/>
          <w:b/>
          <w:bCs/>
          <w:sz w:val="24"/>
          <w:szCs w:val="24"/>
          <w:lang w:eastAsia="cs-CZ"/>
        </w:rPr>
        <w:t>I</w:t>
      </w:r>
      <w:r w:rsidRPr="001A4822">
        <w:rPr>
          <w:rFonts w:ascii="Times New Roman" w:eastAsia="Times New Roman" w:hAnsi="Times New Roman" w:cs="Times New Roman"/>
          <w:b/>
          <w:bCs/>
          <w:sz w:val="24"/>
          <w:szCs w:val="24"/>
          <w:lang w:eastAsia="cs-CZ"/>
        </w:rPr>
        <w:t>. Informace o výsledcích laboratorních vyšetření</w:t>
      </w:r>
    </w:p>
    <w:p w14:paraId="5E0482C4"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Klient je informován e-mailem o skutečnosti, že výsledky laboratorních vyšetření jsou k dispozici.</w:t>
      </w:r>
    </w:p>
    <w:p w14:paraId="6E198A58"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Převzetí výsledků laboratorních vyšetření je možné:</w:t>
      </w:r>
    </w:p>
    <w:p w14:paraId="64DD3672"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a) e-mailem, pouze za splnění následujících podmínek:</w:t>
      </w:r>
    </w:p>
    <w:p w14:paraId="157EA396" w14:textId="53C061F1" w:rsidR="00925B84" w:rsidRPr="001A4822" w:rsidRDefault="004858BA" w:rsidP="00666479">
      <w:pPr>
        <w:pStyle w:val="Odstavecseseznamem"/>
        <w:numPr>
          <w:ilvl w:val="1"/>
          <w:numId w:val="13"/>
        </w:numPr>
        <w:spacing w:after="150"/>
        <w:rPr>
          <w:rFonts w:ascii="Times New Roman" w:hAnsi="Times New Roman"/>
          <w:sz w:val="24"/>
        </w:rPr>
      </w:pPr>
      <w:r w:rsidRPr="001A4822">
        <w:rPr>
          <w:rFonts w:ascii="Times New Roman" w:hAnsi="Times New Roman"/>
          <w:sz w:val="24"/>
        </w:rPr>
        <w:t>K</w:t>
      </w:r>
      <w:r w:rsidR="00925B84" w:rsidRPr="001A4822">
        <w:rPr>
          <w:rFonts w:ascii="Times New Roman" w:hAnsi="Times New Roman"/>
          <w:sz w:val="24"/>
        </w:rPr>
        <w:t>lientem je při objednávání laboratorních vyšetření odsouhlaseno převzetí výsledků e-mailem,</w:t>
      </w:r>
    </w:p>
    <w:p w14:paraId="365661BF" w14:textId="52197915" w:rsidR="00925B84" w:rsidRPr="001A4822" w:rsidRDefault="00925B84" w:rsidP="00666479">
      <w:pPr>
        <w:pStyle w:val="Odstavecseseznamem"/>
        <w:numPr>
          <w:ilvl w:val="1"/>
          <w:numId w:val="13"/>
        </w:numPr>
        <w:spacing w:after="150"/>
        <w:rPr>
          <w:rFonts w:ascii="Times New Roman" w:hAnsi="Times New Roman"/>
          <w:sz w:val="24"/>
        </w:rPr>
      </w:pPr>
      <w:r w:rsidRPr="001A4822">
        <w:rPr>
          <w:rFonts w:ascii="Times New Roman" w:hAnsi="Times New Roman"/>
          <w:sz w:val="24"/>
        </w:rPr>
        <w:t xml:space="preserve">Klient poskytl e-mail </w:t>
      </w:r>
      <w:r w:rsidR="00CB064E" w:rsidRPr="001A4822">
        <w:rPr>
          <w:rFonts w:ascii="Times New Roman" w:hAnsi="Times New Roman"/>
          <w:sz w:val="24"/>
        </w:rPr>
        <w:t>P</w:t>
      </w:r>
      <w:r w:rsidRPr="001A4822">
        <w:rPr>
          <w:rFonts w:ascii="Times New Roman" w:hAnsi="Times New Roman"/>
          <w:sz w:val="24"/>
        </w:rPr>
        <w:t>oskytovateli,</w:t>
      </w:r>
    </w:p>
    <w:p w14:paraId="2AF0B554"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b) osobním převzetí výsledků v odběrovém místě, pokud:</w:t>
      </w:r>
    </w:p>
    <w:p w14:paraId="6F69224B" w14:textId="5B2C784F" w:rsidR="00925B84" w:rsidRPr="001A4822" w:rsidRDefault="00925B84" w:rsidP="00666479">
      <w:pPr>
        <w:pStyle w:val="Odstavecseseznamem"/>
        <w:numPr>
          <w:ilvl w:val="1"/>
          <w:numId w:val="14"/>
        </w:numPr>
        <w:spacing w:after="150"/>
        <w:rPr>
          <w:rFonts w:ascii="Times New Roman" w:hAnsi="Times New Roman"/>
          <w:sz w:val="24"/>
        </w:rPr>
      </w:pPr>
      <w:r w:rsidRPr="001A4822">
        <w:rPr>
          <w:rFonts w:ascii="Times New Roman" w:hAnsi="Times New Roman"/>
          <w:sz w:val="24"/>
        </w:rPr>
        <w:t>Klient výsledky převezme osobně v místě odběru,</w:t>
      </w:r>
    </w:p>
    <w:p w14:paraId="2F557BBA" w14:textId="34A61198" w:rsidR="00925B84" w:rsidRPr="001A4822" w:rsidRDefault="00925B84" w:rsidP="00666479">
      <w:pPr>
        <w:pStyle w:val="Odstavecseseznamem"/>
        <w:numPr>
          <w:ilvl w:val="1"/>
          <w:numId w:val="14"/>
        </w:numPr>
        <w:spacing w:after="150"/>
        <w:rPr>
          <w:rFonts w:ascii="Times New Roman" w:hAnsi="Times New Roman"/>
          <w:sz w:val="24"/>
        </w:rPr>
      </w:pPr>
      <w:r w:rsidRPr="001A4822">
        <w:rPr>
          <w:rFonts w:ascii="Times New Roman" w:hAnsi="Times New Roman"/>
          <w:sz w:val="24"/>
        </w:rPr>
        <w:t>Klient nedal při odběru souhlas ke sdělení výsledků e-mailem.</w:t>
      </w:r>
    </w:p>
    <w:p w14:paraId="7D78585F" w14:textId="4F748E63" w:rsidR="00925B84" w:rsidRPr="001A4822" w:rsidRDefault="00925B84" w:rsidP="00666479">
      <w:pPr>
        <w:pStyle w:val="Odstavecseseznamem"/>
        <w:numPr>
          <w:ilvl w:val="1"/>
          <w:numId w:val="14"/>
        </w:numPr>
        <w:spacing w:after="150"/>
        <w:rPr>
          <w:rFonts w:ascii="Times New Roman" w:hAnsi="Times New Roman"/>
          <w:sz w:val="24"/>
        </w:rPr>
      </w:pPr>
      <w:r w:rsidRPr="001A4822">
        <w:rPr>
          <w:rFonts w:ascii="Times New Roman" w:hAnsi="Times New Roman"/>
          <w:sz w:val="24"/>
        </w:rPr>
        <w:t>V náv</w:t>
      </w:r>
      <w:r w:rsidR="0013687C" w:rsidRPr="001A4822">
        <w:rPr>
          <w:rFonts w:ascii="Times New Roman" w:hAnsi="Times New Roman"/>
          <w:sz w:val="24"/>
        </w:rPr>
        <w:t>az</w:t>
      </w:r>
      <w:r w:rsidRPr="001A4822">
        <w:rPr>
          <w:rFonts w:ascii="Times New Roman" w:hAnsi="Times New Roman"/>
          <w:sz w:val="24"/>
        </w:rPr>
        <w:t>nosti na zákonnou povinnost Poskytovatele je možné některé výsledky předat pouze osobně a formou ústního sdělení.</w:t>
      </w:r>
    </w:p>
    <w:p w14:paraId="0CE3317F"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Způsob informování o výsledcích laboratorních vyšetření je dáno druhem objednaného testu. Klient je v této souvislosti povinen sledovat doplňující informace uvedené u jednotlivých druhů laboratorních vyšetření pod symbolem „?“.</w:t>
      </w:r>
    </w:p>
    <w:p w14:paraId="02EE87B8"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w:t>
      </w:r>
    </w:p>
    <w:p w14:paraId="4C1EE629" w14:textId="77777777" w:rsidR="009614C0" w:rsidRPr="001A4822" w:rsidRDefault="009614C0">
      <w:pPr>
        <w:rPr>
          <w:rFonts w:ascii="Times New Roman" w:eastAsia="Times New Roman" w:hAnsi="Times New Roman" w:cs="Times New Roman"/>
          <w:b/>
          <w:bCs/>
          <w:sz w:val="24"/>
          <w:szCs w:val="24"/>
          <w:lang w:eastAsia="cs-CZ"/>
        </w:rPr>
      </w:pPr>
      <w:r w:rsidRPr="001A4822">
        <w:rPr>
          <w:rFonts w:ascii="Times New Roman" w:hAnsi="Times New Roman"/>
          <w:b/>
          <w:bCs/>
          <w:sz w:val="24"/>
        </w:rPr>
        <w:br w:type="page"/>
      </w:r>
    </w:p>
    <w:p w14:paraId="13D94243" w14:textId="183783F8" w:rsidR="00925B84" w:rsidRPr="001A4822" w:rsidRDefault="00925B84" w:rsidP="001A4FD6">
      <w:pPr>
        <w:pStyle w:val="Odstavecseseznamem"/>
        <w:numPr>
          <w:ilvl w:val="0"/>
          <w:numId w:val="17"/>
        </w:numPr>
        <w:spacing w:after="150"/>
        <w:rPr>
          <w:rFonts w:ascii="Times New Roman" w:hAnsi="Times New Roman"/>
          <w:b/>
          <w:bCs/>
          <w:sz w:val="24"/>
        </w:rPr>
      </w:pPr>
      <w:r w:rsidRPr="001A4822">
        <w:rPr>
          <w:rFonts w:ascii="Times New Roman" w:hAnsi="Times New Roman"/>
          <w:b/>
          <w:bCs/>
          <w:sz w:val="24"/>
        </w:rPr>
        <w:lastRenderedPageBreak/>
        <w:t>Odstoupení od smlouvy (zrušení závazné objednávky Klientem)</w:t>
      </w:r>
    </w:p>
    <w:p w14:paraId="5EF1C4B0" w14:textId="04AA5FE9" w:rsidR="009614C0"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1. Klient je oprávněn k odstoupení od smlouvy, tj. zrušení závazné objednávky služeb laboratorních vyšetření do 14 dnů ode dne uzavření smlouvy, kterým je den připsání celkové ceny za služby laboratorních vyšetření na účet </w:t>
      </w:r>
      <w:r w:rsidR="00CB064E" w:rsidRPr="001A4822">
        <w:rPr>
          <w:rFonts w:ascii="Times New Roman" w:eastAsia="Times New Roman" w:hAnsi="Times New Roman" w:cs="Times New Roman"/>
          <w:sz w:val="24"/>
          <w:szCs w:val="24"/>
          <w:lang w:eastAsia="cs-CZ"/>
        </w:rPr>
        <w:t>P</w:t>
      </w:r>
      <w:r w:rsidRPr="001A4822">
        <w:rPr>
          <w:rFonts w:ascii="Times New Roman" w:eastAsia="Times New Roman" w:hAnsi="Times New Roman" w:cs="Times New Roman"/>
          <w:sz w:val="24"/>
          <w:szCs w:val="24"/>
          <w:lang w:eastAsia="cs-CZ"/>
        </w:rPr>
        <w:t xml:space="preserve">oskytovatele pod příslušným ID objednávky, a to e-mailem na e-mailové adrese rezervace(at)mc-praha.cz, avšak za předpokladu, že nebylo započato s plněním služeb ze strany Poskytovatele. V případě, že Poskytovatel již započal s částečným plněním spočívajícím v poskytování služeb organizace ve smyslu čl. I. </w:t>
      </w:r>
      <w:r w:rsidR="009614C0" w:rsidRPr="001A4822">
        <w:rPr>
          <w:rFonts w:ascii="Times New Roman" w:eastAsia="Times New Roman" w:hAnsi="Times New Roman" w:cs="Times New Roman"/>
          <w:sz w:val="24"/>
          <w:szCs w:val="24"/>
          <w:lang w:eastAsia="cs-CZ"/>
        </w:rPr>
        <w:t xml:space="preserve">těchto </w:t>
      </w:r>
      <w:r w:rsidRPr="001A4822">
        <w:rPr>
          <w:rFonts w:ascii="Times New Roman" w:eastAsia="Times New Roman" w:hAnsi="Times New Roman" w:cs="Times New Roman"/>
          <w:sz w:val="24"/>
          <w:szCs w:val="24"/>
          <w:lang w:eastAsia="cs-CZ"/>
        </w:rPr>
        <w:t>VOP, bude vrácena pouze část celkové ceny sn</w:t>
      </w:r>
      <w:r w:rsidR="009614C0" w:rsidRPr="001A4822">
        <w:rPr>
          <w:rFonts w:ascii="Times New Roman" w:eastAsia="Times New Roman" w:hAnsi="Times New Roman" w:cs="Times New Roman"/>
          <w:sz w:val="24"/>
          <w:szCs w:val="24"/>
          <w:lang w:eastAsia="cs-CZ"/>
        </w:rPr>
        <w:t>ížená o cenu služeb organizace.</w:t>
      </w:r>
    </w:p>
    <w:p w14:paraId="2A214ECB" w14:textId="1306D384" w:rsidR="009614C0"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2. V případě, že se Klient dostavil k odběru a byl mu odebrán biologický </w:t>
      </w:r>
      <w:r w:rsidR="00B77BAF" w:rsidRPr="001A4822">
        <w:rPr>
          <w:rFonts w:ascii="Times New Roman" w:eastAsia="Times New Roman" w:hAnsi="Times New Roman" w:cs="Times New Roman"/>
          <w:sz w:val="24"/>
          <w:szCs w:val="24"/>
          <w:lang w:eastAsia="cs-CZ"/>
        </w:rPr>
        <w:t>materiál ve smyslu čl. I. bodu b</w:t>
      </w:r>
      <w:r w:rsidRPr="001A4822">
        <w:rPr>
          <w:rFonts w:ascii="Times New Roman" w:eastAsia="Times New Roman" w:hAnsi="Times New Roman" w:cs="Times New Roman"/>
          <w:sz w:val="24"/>
          <w:szCs w:val="24"/>
          <w:lang w:eastAsia="cs-CZ"/>
        </w:rPr>
        <w:t xml:space="preserve">) </w:t>
      </w:r>
      <w:r w:rsidR="009614C0" w:rsidRPr="001A4822">
        <w:rPr>
          <w:rFonts w:ascii="Times New Roman" w:eastAsia="Times New Roman" w:hAnsi="Times New Roman" w:cs="Times New Roman"/>
          <w:sz w:val="24"/>
          <w:szCs w:val="24"/>
          <w:lang w:eastAsia="cs-CZ"/>
        </w:rPr>
        <w:t xml:space="preserve">těchto </w:t>
      </w:r>
      <w:r w:rsidRPr="001A4822">
        <w:rPr>
          <w:rFonts w:ascii="Times New Roman" w:eastAsia="Times New Roman" w:hAnsi="Times New Roman" w:cs="Times New Roman"/>
          <w:sz w:val="24"/>
          <w:szCs w:val="24"/>
          <w:lang w:eastAsia="cs-CZ"/>
        </w:rPr>
        <w:t xml:space="preserve">VOP, není možné od smlouvy odstoupit (nelze zrušit objednávku), </w:t>
      </w:r>
      <w:r w:rsidR="00A73B03" w:rsidRPr="001A4822">
        <w:rPr>
          <w:rFonts w:ascii="Times New Roman" w:eastAsia="Times New Roman" w:hAnsi="Times New Roman" w:cs="Times New Roman"/>
          <w:sz w:val="24"/>
          <w:szCs w:val="24"/>
          <w:lang w:eastAsia="cs-CZ"/>
        </w:rPr>
        <w:t>P</w:t>
      </w:r>
      <w:r w:rsidRPr="001A4822">
        <w:rPr>
          <w:rFonts w:ascii="Times New Roman" w:eastAsia="Times New Roman" w:hAnsi="Times New Roman" w:cs="Times New Roman"/>
          <w:sz w:val="24"/>
          <w:szCs w:val="24"/>
          <w:lang w:eastAsia="cs-CZ"/>
        </w:rPr>
        <w:t xml:space="preserve">oskytovateli vzniká nárok na úhradu celkové ceny </w:t>
      </w:r>
      <w:r w:rsidR="009614C0" w:rsidRPr="001A4822">
        <w:rPr>
          <w:rFonts w:ascii="Times New Roman" w:eastAsia="Times New Roman" w:hAnsi="Times New Roman" w:cs="Times New Roman"/>
          <w:sz w:val="24"/>
          <w:szCs w:val="24"/>
          <w:lang w:eastAsia="cs-CZ"/>
        </w:rPr>
        <w:t>služeb laboratorního vyšetření.</w:t>
      </w:r>
    </w:p>
    <w:p w14:paraId="0D71CB5B" w14:textId="77777777" w:rsidR="00B77BAF"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3. Pokud Klient neodstoupí od smlouvy </w:t>
      </w:r>
      <w:r w:rsidR="00B77BAF" w:rsidRPr="001A4822">
        <w:rPr>
          <w:rFonts w:ascii="Times New Roman" w:eastAsia="Times New Roman" w:hAnsi="Times New Roman" w:cs="Times New Roman"/>
          <w:sz w:val="24"/>
          <w:szCs w:val="24"/>
          <w:lang w:eastAsia="cs-CZ"/>
        </w:rPr>
        <w:t xml:space="preserve">(nezruší objednávku) </w:t>
      </w:r>
      <w:r w:rsidRPr="001A4822">
        <w:rPr>
          <w:rFonts w:ascii="Times New Roman" w:eastAsia="Times New Roman" w:hAnsi="Times New Roman" w:cs="Times New Roman"/>
          <w:sz w:val="24"/>
          <w:szCs w:val="24"/>
          <w:lang w:eastAsia="cs-CZ"/>
        </w:rPr>
        <w:t xml:space="preserve">ve lhůtě 14 dnů ode dne uzavření smlouvy (okamžik připsání odměny za služby laboratorních vyšetření na účet </w:t>
      </w:r>
      <w:r w:rsidR="00CB064E" w:rsidRPr="001A4822">
        <w:rPr>
          <w:rFonts w:ascii="Times New Roman" w:eastAsia="Times New Roman" w:hAnsi="Times New Roman" w:cs="Times New Roman"/>
          <w:sz w:val="24"/>
          <w:szCs w:val="24"/>
          <w:lang w:eastAsia="cs-CZ"/>
        </w:rPr>
        <w:t>P</w:t>
      </w:r>
      <w:r w:rsidRPr="001A4822">
        <w:rPr>
          <w:rFonts w:ascii="Times New Roman" w:eastAsia="Times New Roman" w:hAnsi="Times New Roman" w:cs="Times New Roman"/>
          <w:sz w:val="24"/>
          <w:szCs w:val="24"/>
          <w:lang w:eastAsia="cs-CZ"/>
        </w:rPr>
        <w:t xml:space="preserve">oskytovatele pod příslušným ID objednávky) a zároveň se nedostaví ve lhůtě 30 dnů od uzavření smlouvy do odběrového místa k odběru, nárok na poskytnutí služeb laboratorních vyšetření </w:t>
      </w:r>
      <w:r w:rsidR="00A73B03" w:rsidRPr="001A4822">
        <w:rPr>
          <w:rFonts w:ascii="Times New Roman" w:eastAsia="Times New Roman" w:hAnsi="Times New Roman" w:cs="Times New Roman"/>
          <w:sz w:val="24"/>
          <w:szCs w:val="24"/>
          <w:lang w:eastAsia="cs-CZ"/>
        </w:rPr>
        <w:t>K</w:t>
      </w:r>
      <w:r w:rsidRPr="001A4822">
        <w:rPr>
          <w:rFonts w:ascii="Times New Roman" w:eastAsia="Times New Roman" w:hAnsi="Times New Roman" w:cs="Times New Roman"/>
          <w:sz w:val="24"/>
          <w:szCs w:val="24"/>
          <w:lang w:eastAsia="cs-CZ"/>
        </w:rPr>
        <w:t>lientovi zaniká, již uhrazená celková cena služeb laboratorního vyšetření se nevrací,</w:t>
      </w:r>
      <w:r w:rsidR="00B77BAF" w:rsidRPr="001A4822">
        <w:rPr>
          <w:rFonts w:ascii="Times New Roman" w:eastAsia="Times New Roman" w:hAnsi="Times New Roman" w:cs="Times New Roman"/>
          <w:sz w:val="24"/>
          <w:szCs w:val="24"/>
          <w:lang w:eastAsia="cs-CZ"/>
        </w:rPr>
        <w:t xml:space="preserve"> bez nároku na náhradu propadá.</w:t>
      </w:r>
    </w:p>
    <w:p w14:paraId="09A4E546" w14:textId="61D6FC58" w:rsidR="009614C0" w:rsidRPr="001A4822" w:rsidRDefault="00B77BAF"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4. </w:t>
      </w:r>
      <w:r w:rsidR="00925B84" w:rsidRPr="001A4822">
        <w:rPr>
          <w:rFonts w:ascii="Times New Roman" w:eastAsia="Times New Roman" w:hAnsi="Times New Roman" w:cs="Times New Roman"/>
          <w:sz w:val="24"/>
          <w:szCs w:val="24"/>
          <w:lang w:eastAsia="cs-CZ"/>
        </w:rPr>
        <w:t xml:space="preserve">V případě odstoupení Klientem od smlouvy dle čl. XI., bod 1 </w:t>
      </w:r>
      <w:r w:rsidR="009858AE" w:rsidRPr="001A4822">
        <w:rPr>
          <w:rFonts w:ascii="Times New Roman" w:eastAsia="Times New Roman" w:hAnsi="Times New Roman" w:cs="Times New Roman"/>
          <w:sz w:val="24"/>
          <w:szCs w:val="24"/>
          <w:lang w:eastAsia="cs-CZ"/>
        </w:rPr>
        <w:t xml:space="preserve">těchto </w:t>
      </w:r>
      <w:r w:rsidR="00925B84" w:rsidRPr="001A4822">
        <w:rPr>
          <w:rFonts w:ascii="Times New Roman" w:eastAsia="Times New Roman" w:hAnsi="Times New Roman" w:cs="Times New Roman"/>
          <w:sz w:val="24"/>
          <w:szCs w:val="24"/>
          <w:lang w:eastAsia="cs-CZ"/>
        </w:rPr>
        <w:t>VOP vrátí Poskytovatel peněžní prostředky přijaté od Klienta do čtrnácti (14) dnů od odstoupení od smlouvy</w:t>
      </w:r>
      <w:r w:rsidR="007A4481" w:rsidRPr="001A4822">
        <w:rPr>
          <w:rFonts w:ascii="Times New Roman" w:eastAsia="Times New Roman" w:hAnsi="Times New Roman" w:cs="Times New Roman"/>
          <w:sz w:val="24"/>
          <w:szCs w:val="24"/>
          <w:lang w:eastAsia="cs-CZ"/>
        </w:rPr>
        <w:t>, tj. zrušení závazné objednávky</w:t>
      </w:r>
      <w:r w:rsidR="00925B84" w:rsidRPr="001A4822">
        <w:rPr>
          <w:rFonts w:ascii="Times New Roman" w:eastAsia="Times New Roman" w:hAnsi="Times New Roman" w:cs="Times New Roman"/>
          <w:sz w:val="24"/>
          <w:szCs w:val="24"/>
          <w:lang w:eastAsia="cs-CZ"/>
        </w:rPr>
        <w:t xml:space="preserve"> Klientem, a to na bankovní účet, z</w:t>
      </w:r>
      <w:r w:rsidR="009614C0" w:rsidRPr="001A4822">
        <w:rPr>
          <w:rFonts w:ascii="Times New Roman" w:eastAsia="Times New Roman" w:hAnsi="Times New Roman" w:cs="Times New Roman"/>
          <w:sz w:val="24"/>
          <w:szCs w:val="24"/>
          <w:lang w:eastAsia="cs-CZ"/>
        </w:rPr>
        <w:t>e kterého byla platba odeslána.</w:t>
      </w:r>
    </w:p>
    <w:p w14:paraId="2E257703" w14:textId="77777777" w:rsidR="009614C0"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5. V případě, že Klient zruší závaznou objednávku a přesto se dostaví k odběru, služby laboratorních v</w:t>
      </w:r>
      <w:r w:rsidR="009614C0" w:rsidRPr="001A4822">
        <w:rPr>
          <w:rFonts w:ascii="Times New Roman" w:eastAsia="Times New Roman" w:hAnsi="Times New Roman" w:cs="Times New Roman"/>
          <w:sz w:val="24"/>
          <w:szCs w:val="24"/>
          <w:lang w:eastAsia="cs-CZ"/>
        </w:rPr>
        <w:t>yšetření mu nebudou poskytnuty.</w:t>
      </w:r>
    </w:p>
    <w:p w14:paraId="10CFC276" w14:textId="6E5389E0"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6. </w:t>
      </w:r>
      <w:r w:rsidR="00A73B03" w:rsidRPr="001A4822">
        <w:rPr>
          <w:rFonts w:ascii="Times New Roman" w:eastAsia="Times New Roman" w:hAnsi="Times New Roman" w:cs="Times New Roman"/>
          <w:sz w:val="24"/>
          <w:szCs w:val="24"/>
          <w:lang w:eastAsia="cs-CZ"/>
        </w:rPr>
        <w:t>Pro b</w:t>
      </w:r>
      <w:r w:rsidRPr="001A4822">
        <w:rPr>
          <w:rFonts w:ascii="Times New Roman" w:eastAsia="Times New Roman" w:hAnsi="Times New Roman" w:cs="Times New Roman"/>
          <w:sz w:val="24"/>
          <w:szCs w:val="24"/>
          <w:lang w:eastAsia="cs-CZ"/>
        </w:rPr>
        <w:t>ližší informace o postupu zrušení objednávky je možné Poskytovatele kontaktovat telefonicky na čísle: +420 270 003 563.</w:t>
      </w:r>
    </w:p>
    <w:p w14:paraId="0D63E33D"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w:t>
      </w:r>
    </w:p>
    <w:p w14:paraId="4C1161BE" w14:textId="3D971E00" w:rsidR="00925B84" w:rsidRPr="001A4822" w:rsidRDefault="00925B84" w:rsidP="001A4FD6">
      <w:pPr>
        <w:pStyle w:val="Odstavecseseznamem"/>
        <w:numPr>
          <w:ilvl w:val="0"/>
          <w:numId w:val="17"/>
        </w:numPr>
        <w:spacing w:after="150"/>
        <w:rPr>
          <w:rFonts w:ascii="Times New Roman" w:hAnsi="Times New Roman"/>
          <w:b/>
          <w:bCs/>
          <w:sz w:val="24"/>
        </w:rPr>
      </w:pPr>
      <w:r w:rsidRPr="001A4822">
        <w:rPr>
          <w:rFonts w:ascii="Times New Roman" w:hAnsi="Times New Roman"/>
          <w:b/>
          <w:bCs/>
          <w:sz w:val="24"/>
        </w:rPr>
        <w:t>Automatické storno objednávky provedené objednávacím systémem</w:t>
      </w:r>
    </w:p>
    <w:p w14:paraId="258680BC" w14:textId="77777777" w:rsidR="009858AE"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1. On-line objednávací systém automaticky zruší (stornuje) objednávku učiněnou Klientem, pokud nebude na účet poskytovatele připsána platba ve výši celkové ceny za laboratorní vyšetření uvedená ve výzvě k úhradě do 7 dní ode dne objednání služby prostřednictvím on-line objednávacího systému </w:t>
      </w:r>
      <w:r w:rsidR="00CB064E" w:rsidRPr="001A4822">
        <w:rPr>
          <w:rFonts w:ascii="Times New Roman" w:eastAsia="Times New Roman" w:hAnsi="Times New Roman" w:cs="Times New Roman"/>
          <w:sz w:val="24"/>
          <w:szCs w:val="24"/>
          <w:lang w:eastAsia="cs-CZ"/>
        </w:rPr>
        <w:t>P</w:t>
      </w:r>
      <w:r w:rsidR="009858AE" w:rsidRPr="001A4822">
        <w:rPr>
          <w:rFonts w:ascii="Times New Roman" w:eastAsia="Times New Roman" w:hAnsi="Times New Roman" w:cs="Times New Roman"/>
          <w:sz w:val="24"/>
          <w:szCs w:val="24"/>
          <w:lang w:eastAsia="cs-CZ"/>
        </w:rPr>
        <w:t>oskytovatele.</w:t>
      </w:r>
    </w:p>
    <w:p w14:paraId="51DF93E8" w14:textId="34057ABF"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2. Taktéž se objednávka Klientovi stornuje, pokud neuvede při platbě variabilní symbol v podobě ID, on-line objednávací systém nebude moci platbu k příslušnému ID objednávky přiřadit. V tomto případě bude Klientovi vrácena část celkové ceny snížená o cenu služeb organizace na bankovní účet, ze kterého byla platba odeslána.</w:t>
      </w:r>
    </w:p>
    <w:p w14:paraId="093A1BFA"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w:t>
      </w:r>
    </w:p>
    <w:p w14:paraId="1550007E" w14:textId="5E0E6085" w:rsidR="00925B84" w:rsidRPr="001A4822" w:rsidRDefault="00925B84" w:rsidP="001A4FD6">
      <w:pPr>
        <w:pStyle w:val="Odstavecseseznamem"/>
        <w:numPr>
          <w:ilvl w:val="0"/>
          <w:numId w:val="17"/>
        </w:numPr>
        <w:spacing w:after="150"/>
        <w:rPr>
          <w:rFonts w:ascii="Times New Roman" w:hAnsi="Times New Roman"/>
          <w:b/>
          <w:bCs/>
          <w:sz w:val="24"/>
        </w:rPr>
      </w:pPr>
      <w:r w:rsidRPr="001A4822">
        <w:rPr>
          <w:rFonts w:ascii="Times New Roman" w:hAnsi="Times New Roman"/>
          <w:b/>
          <w:bCs/>
          <w:sz w:val="24"/>
        </w:rPr>
        <w:t>Zvláštní ustanovení</w:t>
      </w:r>
    </w:p>
    <w:p w14:paraId="392F9DDE" w14:textId="5142D20B"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Klient souhlasí s použitím komunikačních prostředků na dálku při uzavírání smlouvy</w:t>
      </w:r>
      <w:r w:rsidR="009858AE" w:rsidRPr="001A4822">
        <w:rPr>
          <w:rFonts w:ascii="Times New Roman" w:eastAsia="Times New Roman" w:hAnsi="Times New Roman" w:cs="Times New Roman"/>
          <w:sz w:val="24"/>
          <w:szCs w:val="24"/>
          <w:lang w:eastAsia="cs-CZ"/>
        </w:rPr>
        <w:t xml:space="preserve"> (tj. závazné objednávky)</w:t>
      </w:r>
      <w:r w:rsidRPr="001A4822">
        <w:rPr>
          <w:rFonts w:ascii="Times New Roman" w:eastAsia="Times New Roman" w:hAnsi="Times New Roman" w:cs="Times New Roman"/>
          <w:sz w:val="24"/>
          <w:szCs w:val="24"/>
          <w:lang w:eastAsia="cs-CZ"/>
        </w:rPr>
        <w:t xml:space="preserve">. Náklady vzniklé Klientovi při použití komunikačních prostředků na </w:t>
      </w:r>
      <w:r w:rsidRPr="001A4822">
        <w:rPr>
          <w:rFonts w:ascii="Times New Roman" w:eastAsia="Times New Roman" w:hAnsi="Times New Roman" w:cs="Times New Roman"/>
          <w:sz w:val="24"/>
          <w:szCs w:val="24"/>
          <w:lang w:eastAsia="cs-CZ"/>
        </w:rPr>
        <w:lastRenderedPageBreak/>
        <w:t>dálku v souvislosti s uzavřením smlouvy (náklady na internetové připojení, náklady na telefonní hovory) si hradí kupující sám, přičemž tyto náklady se neliší od základní sazby.</w:t>
      </w:r>
    </w:p>
    <w:p w14:paraId="72C81B0C"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Klient souhlasí se zasíláním informací souvisejících se službami Poskytovatele na elektronickou adresu uvedenou v objednávce, případně v údajích svého uživatelského účtu.</w:t>
      </w:r>
    </w:p>
    <w:p w14:paraId="01C28D8E" w14:textId="1E070CAA"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Objednávky včetně VOP jsou Poskytovatelem archivovány v elektronické podobě</w:t>
      </w:r>
      <w:r w:rsidR="007A4481" w:rsidRPr="001A4822">
        <w:rPr>
          <w:rFonts w:ascii="Times New Roman" w:eastAsia="Times New Roman" w:hAnsi="Times New Roman" w:cs="Times New Roman"/>
          <w:sz w:val="24"/>
          <w:szCs w:val="24"/>
          <w:lang w:eastAsia="cs-CZ"/>
        </w:rPr>
        <w:t xml:space="preserve">. </w:t>
      </w:r>
      <w:r w:rsidRPr="001A4822">
        <w:rPr>
          <w:rFonts w:ascii="Times New Roman" w:eastAsia="Times New Roman" w:hAnsi="Times New Roman" w:cs="Times New Roman"/>
          <w:sz w:val="24"/>
          <w:szCs w:val="24"/>
          <w:lang w:eastAsia="cs-CZ"/>
        </w:rPr>
        <w:t xml:space="preserve"> </w:t>
      </w:r>
    </w:p>
    <w:p w14:paraId="1FBD2D2C" w14:textId="6BB4F31D"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Poskytovatel si vyhrazuje právo na jednostrannou změnu </w:t>
      </w:r>
      <w:r w:rsidR="00CB064E" w:rsidRPr="001A4822">
        <w:rPr>
          <w:rFonts w:ascii="Times New Roman" w:eastAsia="Times New Roman" w:hAnsi="Times New Roman" w:cs="Times New Roman"/>
          <w:sz w:val="24"/>
          <w:szCs w:val="24"/>
          <w:lang w:eastAsia="cs-CZ"/>
        </w:rPr>
        <w:t>V</w:t>
      </w:r>
      <w:r w:rsidRPr="001A4822">
        <w:rPr>
          <w:rFonts w:ascii="Times New Roman" w:eastAsia="Times New Roman" w:hAnsi="Times New Roman" w:cs="Times New Roman"/>
          <w:sz w:val="24"/>
          <w:szCs w:val="24"/>
          <w:lang w:eastAsia="cs-CZ"/>
        </w:rPr>
        <w:t xml:space="preserve">šeobecných obchodních podmínek služeb laboratorních vyšetření.  Na Klienta se vztahují </w:t>
      </w:r>
      <w:r w:rsidR="00CB064E" w:rsidRPr="001A4822">
        <w:rPr>
          <w:rFonts w:ascii="Times New Roman" w:eastAsia="Times New Roman" w:hAnsi="Times New Roman" w:cs="Times New Roman"/>
          <w:sz w:val="24"/>
          <w:szCs w:val="24"/>
          <w:lang w:eastAsia="cs-CZ"/>
        </w:rPr>
        <w:t>V</w:t>
      </w:r>
      <w:r w:rsidRPr="001A4822">
        <w:rPr>
          <w:rFonts w:ascii="Times New Roman" w:eastAsia="Times New Roman" w:hAnsi="Times New Roman" w:cs="Times New Roman"/>
          <w:sz w:val="24"/>
          <w:szCs w:val="24"/>
          <w:lang w:eastAsia="cs-CZ"/>
        </w:rPr>
        <w:t>šeobecné obchodní podmínky platné v době, kdy činí objednávku služeb v rámci on-line systému.</w:t>
      </w:r>
    </w:p>
    <w:p w14:paraId="377AA763" w14:textId="77777777"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w:t>
      </w:r>
    </w:p>
    <w:p w14:paraId="7774467F" w14:textId="24AA471E" w:rsidR="00925B84" w:rsidRPr="001A4822" w:rsidRDefault="00925B84" w:rsidP="00666479">
      <w:pPr>
        <w:spacing w:after="150"/>
        <w:jc w:val="both"/>
        <w:rPr>
          <w:rFonts w:ascii="Times New Roman" w:eastAsia="Times New Roman" w:hAnsi="Times New Roman" w:cs="Times New Roman"/>
          <w:sz w:val="24"/>
          <w:szCs w:val="24"/>
          <w:lang w:eastAsia="cs-CZ"/>
        </w:rPr>
      </w:pPr>
      <w:r w:rsidRPr="001A4822">
        <w:rPr>
          <w:rFonts w:ascii="Times New Roman" w:eastAsia="Times New Roman" w:hAnsi="Times New Roman" w:cs="Times New Roman"/>
          <w:sz w:val="24"/>
          <w:szCs w:val="24"/>
          <w:lang w:eastAsia="cs-CZ"/>
        </w:rPr>
        <w:t xml:space="preserve">Tyto Všeobecné obchodní podmínky </w:t>
      </w:r>
      <w:r w:rsidR="005F3525" w:rsidRPr="001A4822">
        <w:rPr>
          <w:rFonts w:ascii="Times New Roman" w:eastAsia="Times New Roman" w:hAnsi="Times New Roman" w:cs="Times New Roman"/>
          <w:sz w:val="24"/>
          <w:szCs w:val="24"/>
          <w:lang w:eastAsia="cs-CZ"/>
        </w:rPr>
        <w:t xml:space="preserve">pro poskytování služeb laboratorních vyšetření </w:t>
      </w:r>
      <w:r w:rsidRPr="001A4822">
        <w:rPr>
          <w:rFonts w:ascii="Times New Roman" w:eastAsia="Times New Roman" w:hAnsi="Times New Roman" w:cs="Times New Roman"/>
          <w:sz w:val="24"/>
          <w:szCs w:val="24"/>
          <w:lang w:eastAsia="cs-CZ"/>
        </w:rPr>
        <w:t xml:space="preserve">jsou platné a účinné od </w:t>
      </w:r>
      <w:r w:rsidR="000B2627" w:rsidRPr="001A4822">
        <w:rPr>
          <w:rFonts w:ascii="Times New Roman" w:eastAsia="Times New Roman" w:hAnsi="Times New Roman" w:cs="Times New Roman"/>
          <w:sz w:val="24"/>
          <w:szCs w:val="24"/>
          <w:lang w:eastAsia="cs-CZ"/>
        </w:rPr>
        <w:t>12. 09. 2018</w:t>
      </w:r>
    </w:p>
    <w:p w14:paraId="02392FCD" w14:textId="77777777" w:rsidR="007E10D1" w:rsidRPr="001A4822" w:rsidRDefault="00A73B03" w:rsidP="00666479">
      <w:pPr>
        <w:jc w:val="both"/>
        <w:rPr>
          <w:rFonts w:ascii="Times New Roman" w:hAnsi="Times New Roman" w:cs="Times New Roman"/>
          <w:b/>
          <w:sz w:val="24"/>
          <w:szCs w:val="24"/>
        </w:rPr>
      </w:pPr>
      <w:r w:rsidRPr="001A4822">
        <w:rPr>
          <w:rFonts w:ascii="Times New Roman" w:hAnsi="Times New Roman" w:cs="Times New Roman"/>
          <w:b/>
          <w:sz w:val="32"/>
        </w:rPr>
        <w:br w:type="page"/>
      </w:r>
      <w:r w:rsidRPr="001A4822">
        <w:rPr>
          <w:rFonts w:ascii="Times New Roman" w:hAnsi="Times New Roman" w:cs="Times New Roman"/>
          <w:b/>
          <w:sz w:val="24"/>
          <w:szCs w:val="24"/>
        </w:rPr>
        <w:lastRenderedPageBreak/>
        <w:t xml:space="preserve">Příloha č. 1 Všeobecných obchodních podmínek </w:t>
      </w:r>
      <w:r w:rsidR="007E10D1" w:rsidRPr="001A4822">
        <w:rPr>
          <w:rFonts w:ascii="Times New Roman" w:hAnsi="Times New Roman" w:cs="Times New Roman"/>
          <w:b/>
          <w:sz w:val="24"/>
          <w:szCs w:val="24"/>
        </w:rPr>
        <w:t>pro p</w:t>
      </w:r>
      <w:r w:rsidR="00E55250" w:rsidRPr="001A4822">
        <w:rPr>
          <w:rFonts w:ascii="Times New Roman" w:hAnsi="Times New Roman" w:cs="Times New Roman"/>
          <w:b/>
          <w:sz w:val="24"/>
          <w:szCs w:val="24"/>
        </w:rPr>
        <w:t>oskytování služeb laboratorních vyšetření</w:t>
      </w:r>
      <w:r w:rsidR="007E10D1" w:rsidRPr="001A4822">
        <w:rPr>
          <w:rFonts w:ascii="Times New Roman" w:hAnsi="Times New Roman" w:cs="Times New Roman"/>
          <w:b/>
          <w:sz w:val="24"/>
          <w:szCs w:val="24"/>
        </w:rPr>
        <w:t xml:space="preserve"> </w:t>
      </w:r>
      <w:r w:rsidRPr="001A4822">
        <w:rPr>
          <w:rFonts w:ascii="Times New Roman" w:hAnsi="Times New Roman" w:cs="Times New Roman"/>
          <w:b/>
          <w:sz w:val="24"/>
          <w:szCs w:val="24"/>
        </w:rPr>
        <w:t xml:space="preserve"> </w:t>
      </w:r>
    </w:p>
    <w:p w14:paraId="7415DA94" w14:textId="77777777" w:rsidR="007E10D1" w:rsidRPr="001A4822" w:rsidRDefault="007E10D1" w:rsidP="00666479">
      <w:pPr>
        <w:jc w:val="both"/>
        <w:rPr>
          <w:rFonts w:ascii="Times New Roman" w:hAnsi="Times New Roman" w:cs="Times New Roman"/>
          <w:b/>
          <w:sz w:val="24"/>
          <w:szCs w:val="24"/>
        </w:rPr>
      </w:pPr>
    </w:p>
    <w:p w14:paraId="7A5A98B5" w14:textId="66EB8338" w:rsidR="00A73B03" w:rsidRPr="001A4822" w:rsidRDefault="00A73B03" w:rsidP="00666479">
      <w:pPr>
        <w:jc w:val="both"/>
        <w:rPr>
          <w:rFonts w:ascii="Times New Roman" w:hAnsi="Times New Roman" w:cs="Times New Roman"/>
          <w:b/>
          <w:sz w:val="24"/>
          <w:szCs w:val="24"/>
        </w:rPr>
      </w:pPr>
      <w:r w:rsidRPr="001A4822">
        <w:rPr>
          <w:rFonts w:ascii="Times New Roman" w:hAnsi="Times New Roman" w:cs="Times New Roman"/>
          <w:b/>
          <w:sz w:val="24"/>
          <w:szCs w:val="24"/>
        </w:rPr>
        <w:t>Informace o zpracování osobních údajů</w:t>
      </w:r>
    </w:p>
    <w:p w14:paraId="00A15B42" w14:textId="77777777" w:rsidR="00A73B03" w:rsidRPr="001A4822" w:rsidRDefault="00A73B03" w:rsidP="00666479">
      <w:pPr>
        <w:spacing w:after="120" w:line="259" w:lineRule="auto"/>
        <w:jc w:val="both"/>
        <w:rPr>
          <w:rStyle w:val="Zvraznn"/>
          <w:rFonts w:ascii="Times New Roman" w:hAnsi="Times New Roman" w:cs="Times New Roman"/>
          <w:sz w:val="24"/>
          <w:szCs w:val="24"/>
        </w:rPr>
      </w:pPr>
    </w:p>
    <w:p w14:paraId="49369E0F" w14:textId="77777777" w:rsidR="00A73B03" w:rsidRPr="001A4822" w:rsidRDefault="00A73B03" w:rsidP="00666479">
      <w:pPr>
        <w:spacing w:after="120" w:line="259" w:lineRule="auto"/>
        <w:jc w:val="both"/>
        <w:rPr>
          <w:rStyle w:val="Zvraznn"/>
          <w:rFonts w:ascii="Times New Roman" w:hAnsi="Times New Roman" w:cs="Times New Roman"/>
          <w:i w:val="0"/>
          <w:sz w:val="24"/>
          <w:szCs w:val="24"/>
        </w:rPr>
      </w:pPr>
      <w:r w:rsidRPr="001A4822">
        <w:rPr>
          <w:rStyle w:val="Zvraznn"/>
          <w:rFonts w:ascii="Times New Roman" w:hAnsi="Times New Roman" w:cs="Times New Roman"/>
          <w:sz w:val="24"/>
          <w:szCs w:val="24"/>
        </w:rPr>
        <w:t>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v souladu se zákonem č. 101/2000 Sb., o ochraně osobních údajů a o změně některých zákonů v platném znění (dále jen „GDPR“) jsme povinni informovat Vás jako subjekt údajů (dále jen „Klient“) o způsobu zpracování Vašich osobních údajů v Medicínském centru Praha s.r.o. (dále jen „Správce“).</w:t>
      </w:r>
    </w:p>
    <w:p w14:paraId="4F5A904C" w14:textId="77777777" w:rsidR="00A73B03" w:rsidRPr="001A4822" w:rsidRDefault="00A73B03" w:rsidP="00666479">
      <w:pPr>
        <w:spacing w:after="120" w:line="259" w:lineRule="auto"/>
        <w:jc w:val="both"/>
        <w:rPr>
          <w:rFonts w:ascii="Times New Roman" w:hAnsi="Times New Roman" w:cs="Times New Roman"/>
          <w:sz w:val="24"/>
          <w:szCs w:val="24"/>
        </w:rPr>
      </w:pPr>
    </w:p>
    <w:p w14:paraId="605E99A9" w14:textId="17DFA309" w:rsidR="00A73B03" w:rsidRPr="001A4822" w:rsidRDefault="00A73B03" w:rsidP="00666479">
      <w:pPr>
        <w:spacing w:after="120" w:line="259" w:lineRule="auto"/>
        <w:jc w:val="both"/>
        <w:rPr>
          <w:rFonts w:ascii="Times New Roman" w:hAnsi="Times New Roman" w:cs="Times New Roman"/>
          <w:sz w:val="24"/>
          <w:szCs w:val="24"/>
        </w:rPr>
      </w:pPr>
      <w:r w:rsidRPr="001A4822">
        <w:rPr>
          <w:rFonts w:ascii="Times New Roman" w:hAnsi="Times New Roman" w:cs="Times New Roman"/>
          <w:sz w:val="24"/>
          <w:szCs w:val="24"/>
        </w:rPr>
        <w:t xml:space="preserve">Poskytovatel a Klient uzavřeli Smlouvu o poskytování služby </w:t>
      </w:r>
      <w:r w:rsidR="00DA1AE8" w:rsidRPr="001A4822">
        <w:rPr>
          <w:rFonts w:ascii="Times New Roman" w:hAnsi="Times New Roman" w:cs="Times New Roman"/>
          <w:sz w:val="24"/>
          <w:szCs w:val="24"/>
        </w:rPr>
        <w:t>l</w:t>
      </w:r>
      <w:r w:rsidRPr="001A4822">
        <w:rPr>
          <w:rFonts w:ascii="Times New Roman" w:hAnsi="Times New Roman" w:cs="Times New Roman"/>
          <w:sz w:val="24"/>
          <w:szCs w:val="24"/>
        </w:rPr>
        <w:t xml:space="preserve">aboratorních vyšetření, která spočívá v provozování </w:t>
      </w:r>
      <w:r w:rsidR="00DA1AE8" w:rsidRPr="001A4822">
        <w:rPr>
          <w:rFonts w:ascii="Times New Roman" w:hAnsi="Times New Roman" w:cs="Times New Roman"/>
          <w:sz w:val="24"/>
          <w:szCs w:val="24"/>
        </w:rPr>
        <w:t xml:space="preserve">objednávacího </w:t>
      </w:r>
      <w:r w:rsidRPr="001A4822">
        <w:rPr>
          <w:rFonts w:ascii="Times New Roman" w:hAnsi="Times New Roman" w:cs="Times New Roman"/>
          <w:sz w:val="24"/>
          <w:szCs w:val="24"/>
        </w:rPr>
        <w:t xml:space="preserve">on-line systému, jehož účelem je </w:t>
      </w:r>
      <w:r w:rsidR="00DA1AE8" w:rsidRPr="001A4822">
        <w:rPr>
          <w:rFonts w:ascii="Times New Roman" w:hAnsi="Times New Roman" w:cs="Times New Roman"/>
          <w:sz w:val="24"/>
          <w:szCs w:val="24"/>
        </w:rPr>
        <w:t>umožnit klientům vytvoření objednávky laboratorních vyšetření</w:t>
      </w:r>
      <w:r w:rsidRPr="001A4822">
        <w:rPr>
          <w:rFonts w:ascii="Times New Roman" w:hAnsi="Times New Roman" w:cs="Times New Roman"/>
          <w:sz w:val="24"/>
          <w:szCs w:val="24"/>
        </w:rPr>
        <w:t xml:space="preserve">. </w:t>
      </w:r>
    </w:p>
    <w:p w14:paraId="2839D15F" w14:textId="77777777" w:rsidR="00A73B03" w:rsidRPr="001A4822" w:rsidRDefault="00A73B03" w:rsidP="00666479">
      <w:pPr>
        <w:spacing w:after="120" w:line="259" w:lineRule="auto"/>
        <w:jc w:val="both"/>
        <w:rPr>
          <w:rFonts w:ascii="Times New Roman" w:hAnsi="Times New Roman" w:cs="Times New Roman"/>
          <w:sz w:val="24"/>
          <w:szCs w:val="24"/>
        </w:rPr>
      </w:pPr>
      <w:r w:rsidRPr="001A4822">
        <w:rPr>
          <w:rFonts w:ascii="Times New Roman" w:hAnsi="Times New Roman" w:cs="Times New Roman"/>
          <w:sz w:val="24"/>
          <w:szCs w:val="24"/>
        </w:rPr>
        <w:t>V rámci tohoto právního vztahu bude Poskytovatel zpracovávat osobní údaje klienta v souladu s § 5 zákona č. 101/2000 Sb., o ochraně osobních údajů v platném znění.</w:t>
      </w:r>
    </w:p>
    <w:p w14:paraId="4D21EF58" w14:textId="77777777" w:rsidR="00A73B03" w:rsidRPr="001A4822" w:rsidRDefault="00A73B03" w:rsidP="00666479">
      <w:pPr>
        <w:spacing w:after="120" w:line="259" w:lineRule="auto"/>
        <w:jc w:val="both"/>
        <w:rPr>
          <w:rFonts w:ascii="Times New Roman" w:hAnsi="Times New Roman" w:cs="Times New Roman"/>
          <w:b/>
          <w:sz w:val="24"/>
          <w:szCs w:val="24"/>
        </w:rPr>
      </w:pPr>
    </w:p>
    <w:p w14:paraId="29E7E7E6" w14:textId="77777777" w:rsidR="00A73B03" w:rsidRPr="001A4822" w:rsidRDefault="00A73B03" w:rsidP="00666479">
      <w:pPr>
        <w:spacing w:after="120" w:line="259" w:lineRule="auto"/>
        <w:jc w:val="both"/>
        <w:rPr>
          <w:rFonts w:ascii="Times New Roman" w:hAnsi="Times New Roman" w:cs="Times New Roman"/>
          <w:b/>
          <w:sz w:val="24"/>
          <w:szCs w:val="24"/>
        </w:rPr>
      </w:pPr>
      <w:r w:rsidRPr="001A4822">
        <w:rPr>
          <w:rFonts w:ascii="Times New Roman" w:hAnsi="Times New Roman" w:cs="Times New Roman"/>
          <w:b/>
          <w:sz w:val="24"/>
          <w:szCs w:val="24"/>
        </w:rPr>
        <w:t>Realizace smluvního vztahu:</w:t>
      </w:r>
    </w:p>
    <w:p w14:paraId="40B82FBB" w14:textId="77777777" w:rsidR="00A73B03" w:rsidRPr="001A4822" w:rsidRDefault="00A73B03" w:rsidP="00666479">
      <w:pPr>
        <w:spacing w:after="120" w:line="259" w:lineRule="auto"/>
        <w:jc w:val="both"/>
        <w:rPr>
          <w:rFonts w:ascii="Times New Roman" w:hAnsi="Times New Roman" w:cs="Times New Roman"/>
          <w:sz w:val="24"/>
          <w:szCs w:val="24"/>
        </w:rPr>
      </w:pPr>
      <w:r w:rsidRPr="001A4822">
        <w:rPr>
          <w:rFonts w:ascii="Times New Roman" w:hAnsi="Times New Roman" w:cs="Times New Roman"/>
          <w:sz w:val="24"/>
          <w:szCs w:val="24"/>
        </w:rPr>
        <w:t xml:space="preserve">Toto zpracování je nezbytné pro plnění Smlouvy, jejíž smluvní stranou je Klient. Zpracování osobních údajů klienta se provádí na základě zákonného zmocnění § 5 odst. 2) písm. b) zákona č. 101/2000 Sb. </w:t>
      </w:r>
    </w:p>
    <w:p w14:paraId="750BF637" w14:textId="77777777" w:rsidR="00A73B03" w:rsidRPr="001A4822" w:rsidRDefault="00A73B03" w:rsidP="00666479">
      <w:pPr>
        <w:spacing w:after="120" w:line="259" w:lineRule="auto"/>
        <w:jc w:val="both"/>
        <w:rPr>
          <w:rFonts w:ascii="Times New Roman" w:hAnsi="Times New Roman" w:cs="Times New Roman"/>
          <w:b/>
          <w:sz w:val="24"/>
          <w:szCs w:val="24"/>
        </w:rPr>
      </w:pPr>
      <w:r w:rsidRPr="001A4822">
        <w:rPr>
          <w:rFonts w:ascii="Times New Roman" w:hAnsi="Times New Roman" w:cs="Times New Roman"/>
          <w:b/>
          <w:sz w:val="24"/>
          <w:szCs w:val="24"/>
        </w:rPr>
        <w:t>Na základě tohoto zmocnění není Správce povinen vyžadovat po Klientovi jeho souhlas se zpracováním osobních údajů.</w:t>
      </w:r>
    </w:p>
    <w:p w14:paraId="66F1A1A7" w14:textId="77777777" w:rsidR="00A73B03" w:rsidRPr="001A4822" w:rsidRDefault="00A73B03" w:rsidP="00666479">
      <w:pPr>
        <w:spacing w:after="120" w:line="259" w:lineRule="auto"/>
        <w:jc w:val="both"/>
        <w:rPr>
          <w:rStyle w:val="Zvraznn"/>
          <w:rFonts w:ascii="Times New Roman" w:hAnsi="Times New Roman" w:cs="Times New Roman"/>
          <w:b/>
          <w:sz w:val="24"/>
          <w:szCs w:val="24"/>
        </w:rPr>
      </w:pPr>
    </w:p>
    <w:p w14:paraId="5ED35F4E" w14:textId="77777777" w:rsidR="00A73B03" w:rsidRPr="001A4822" w:rsidRDefault="00A73B03" w:rsidP="00666479">
      <w:pPr>
        <w:spacing w:after="120" w:line="259" w:lineRule="auto"/>
        <w:jc w:val="both"/>
        <w:rPr>
          <w:rStyle w:val="Zvraznn"/>
          <w:rFonts w:ascii="Times New Roman" w:hAnsi="Times New Roman" w:cs="Times New Roman"/>
          <w:b/>
          <w:i w:val="0"/>
          <w:sz w:val="24"/>
          <w:szCs w:val="24"/>
        </w:rPr>
      </w:pPr>
      <w:r w:rsidRPr="001A4822">
        <w:rPr>
          <w:rStyle w:val="Zvraznn"/>
          <w:rFonts w:ascii="Times New Roman" w:hAnsi="Times New Roman" w:cs="Times New Roman"/>
          <w:b/>
          <w:sz w:val="24"/>
          <w:szCs w:val="24"/>
        </w:rPr>
        <w:t xml:space="preserve">Správce osobních údajů: </w:t>
      </w:r>
    </w:p>
    <w:p w14:paraId="6DFC12CB" w14:textId="77777777" w:rsidR="00A73B03" w:rsidRPr="001A4822" w:rsidRDefault="00A73B03" w:rsidP="00666479">
      <w:pPr>
        <w:spacing w:after="120" w:line="259" w:lineRule="auto"/>
        <w:jc w:val="both"/>
        <w:rPr>
          <w:rStyle w:val="Zvraznn"/>
          <w:rFonts w:ascii="Times New Roman" w:hAnsi="Times New Roman" w:cs="Times New Roman"/>
          <w:i w:val="0"/>
          <w:sz w:val="24"/>
          <w:szCs w:val="24"/>
        </w:rPr>
      </w:pPr>
      <w:r w:rsidRPr="001A4822">
        <w:rPr>
          <w:rStyle w:val="Zvraznn"/>
          <w:rFonts w:ascii="Times New Roman" w:hAnsi="Times New Roman" w:cs="Times New Roman"/>
          <w:sz w:val="24"/>
          <w:szCs w:val="24"/>
        </w:rPr>
        <w:t>Medicínské centrum Praha s.r.o., se sídlem Mezi Vodami 205/29, 143 00 Praha 4, IČ: 25032119, zapsané ve veřejném rejstříku vedeném Městským soudem v Praze, oddíl C, vložka 116020.</w:t>
      </w:r>
    </w:p>
    <w:p w14:paraId="7A69DF51" w14:textId="77777777" w:rsidR="00A73B03" w:rsidRPr="001A4822" w:rsidRDefault="00A73B03" w:rsidP="00666479">
      <w:pPr>
        <w:spacing w:after="120" w:line="259" w:lineRule="auto"/>
        <w:jc w:val="both"/>
        <w:rPr>
          <w:rStyle w:val="Zvraznn"/>
          <w:rFonts w:ascii="Times New Roman" w:hAnsi="Times New Roman" w:cs="Times New Roman"/>
          <w:i w:val="0"/>
          <w:sz w:val="24"/>
          <w:szCs w:val="24"/>
        </w:rPr>
      </w:pPr>
    </w:p>
    <w:p w14:paraId="4AA92415" w14:textId="6EC54E3B" w:rsidR="00A73B03" w:rsidRPr="001A4822" w:rsidRDefault="00A73B03" w:rsidP="00666479">
      <w:pPr>
        <w:spacing w:after="120" w:line="259" w:lineRule="auto"/>
        <w:jc w:val="both"/>
        <w:rPr>
          <w:rStyle w:val="Zvraznn"/>
          <w:rFonts w:ascii="Times New Roman" w:hAnsi="Times New Roman" w:cs="Times New Roman"/>
          <w:i w:val="0"/>
          <w:sz w:val="24"/>
          <w:szCs w:val="24"/>
        </w:rPr>
      </w:pPr>
      <w:r w:rsidRPr="001A4822">
        <w:rPr>
          <w:rStyle w:val="Zvraznn"/>
          <w:rFonts w:ascii="Times New Roman" w:hAnsi="Times New Roman" w:cs="Times New Roman"/>
          <w:b/>
          <w:sz w:val="24"/>
          <w:szCs w:val="24"/>
        </w:rPr>
        <w:t>Rozsah zpracovávaných osobních údajů</w:t>
      </w:r>
      <w:r w:rsidR="00DA1AE8" w:rsidRPr="001A4822">
        <w:rPr>
          <w:rStyle w:val="Zvraznn"/>
          <w:rFonts w:ascii="Times New Roman" w:hAnsi="Times New Roman" w:cs="Times New Roman"/>
          <w:b/>
          <w:sz w:val="24"/>
          <w:szCs w:val="24"/>
        </w:rPr>
        <w:t xml:space="preserve"> v případě vytvoření uživatelského účtu v on-line objednávacím systému</w:t>
      </w:r>
      <w:r w:rsidRPr="001A4822">
        <w:rPr>
          <w:rStyle w:val="Zvraznn"/>
          <w:rFonts w:ascii="Times New Roman" w:hAnsi="Times New Roman" w:cs="Times New Roman"/>
          <w:sz w:val="24"/>
          <w:szCs w:val="24"/>
        </w:rPr>
        <w:t>:</w:t>
      </w:r>
    </w:p>
    <w:p w14:paraId="55DA04A2" w14:textId="77777777" w:rsidR="00A73B03" w:rsidRPr="001A4822" w:rsidRDefault="00A73B03" w:rsidP="00666479">
      <w:pPr>
        <w:pStyle w:val="Odstavecseseznamem"/>
        <w:numPr>
          <w:ilvl w:val="0"/>
          <w:numId w:val="1"/>
        </w:numPr>
        <w:spacing w:line="259" w:lineRule="auto"/>
        <w:ind w:left="709" w:hanging="357"/>
        <w:contextualSpacing w:val="0"/>
        <w:rPr>
          <w:rStyle w:val="Zvraznn"/>
          <w:rFonts w:ascii="Times New Roman" w:hAnsi="Times New Roman"/>
          <w:i w:val="0"/>
          <w:sz w:val="24"/>
        </w:rPr>
      </w:pPr>
      <w:r w:rsidRPr="001A4822">
        <w:rPr>
          <w:rStyle w:val="Zvraznn"/>
          <w:rFonts w:ascii="Times New Roman" w:hAnsi="Times New Roman"/>
          <w:sz w:val="24"/>
        </w:rPr>
        <w:t>jméno a příjmení,</w:t>
      </w:r>
    </w:p>
    <w:p w14:paraId="27F08DE0" w14:textId="77777777" w:rsidR="00A73B03" w:rsidRPr="001A4822" w:rsidRDefault="00A73B03" w:rsidP="00666479">
      <w:pPr>
        <w:pStyle w:val="Odstavecseseznamem"/>
        <w:numPr>
          <w:ilvl w:val="0"/>
          <w:numId w:val="1"/>
        </w:numPr>
        <w:spacing w:line="259" w:lineRule="auto"/>
        <w:ind w:left="709" w:hanging="357"/>
        <w:contextualSpacing w:val="0"/>
        <w:rPr>
          <w:rStyle w:val="Zvraznn"/>
          <w:rFonts w:ascii="Times New Roman" w:hAnsi="Times New Roman"/>
          <w:sz w:val="24"/>
        </w:rPr>
      </w:pPr>
      <w:r w:rsidRPr="001A4822">
        <w:rPr>
          <w:rStyle w:val="Zvraznn"/>
          <w:rFonts w:ascii="Times New Roman" w:hAnsi="Times New Roman"/>
          <w:sz w:val="24"/>
        </w:rPr>
        <w:t>rok narození</w:t>
      </w:r>
    </w:p>
    <w:p w14:paraId="527F87BE" w14:textId="77777777" w:rsidR="00A73B03" w:rsidRPr="001A4822" w:rsidRDefault="00A73B03" w:rsidP="00666479">
      <w:pPr>
        <w:pStyle w:val="Odstavecseseznamem"/>
        <w:numPr>
          <w:ilvl w:val="0"/>
          <w:numId w:val="1"/>
        </w:numPr>
        <w:spacing w:line="259" w:lineRule="auto"/>
        <w:ind w:left="709" w:hanging="357"/>
        <w:contextualSpacing w:val="0"/>
        <w:rPr>
          <w:rStyle w:val="Zvraznn"/>
          <w:rFonts w:ascii="Times New Roman" w:hAnsi="Times New Roman"/>
          <w:i w:val="0"/>
          <w:sz w:val="24"/>
        </w:rPr>
      </w:pPr>
      <w:r w:rsidRPr="001A4822">
        <w:rPr>
          <w:rStyle w:val="Zvraznn"/>
          <w:rFonts w:ascii="Times New Roman" w:hAnsi="Times New Roman"/>
          <w:sz w:val="24"/>
        </w:rPr>
        <w:t xml:space="preserve">doručovací (fakturační) adresa, </w:t>
      </w:r>
    </w:p>
    <w:p w14:paraId="018754CD" w14:textId="77777777" w:rsidR="00A73B03" w:rsidRPr="001A4822" w:rsidRDefault="00A73B03" w:rsidP="00666479">
      <w:pPr>
        <w:pStyle w:val="Odstavecseseznamem"/>
        <w:numPr>
          <w:ilvl w:val="0"/>
          <w:numId w:val="1"/>
        </w:numPr>
        <w:spacing w:line="259" w:lineRule="auto"/>
        <w:ind w:left="709" w:hanging="357"/>
        <w:contextualSpacing w:val="0"/>
        <w:rPr>
          <w:rFonts w:ascii="Times New Roman" w:hAnsi="Times New Roman"/>
          <w:sz w:val="24"/>
        </w:rPr>
      </w:pPr>
      <w:r w:rsidRPr="001A4822">
        <w:rPr>
          <w:rStyle w:val="Zvraznn"/>
          <w:rFonts w:ascii="Times New Roman" w:hAnsi="Times New Roman"/>
          <w:sz w:val="24"/>
        </w:rPr>
        <w:t>emailová adresa,</w:t>
      </w:r>
    </w:p>
    <w:p w14:paraId="3FCCE89B" w14:textId="77777777" w:rsidR="00A73B03" w:rsidRPr="001A4822" w:rsidRDefault="00A73B03" w:rsidP="00666479">
      <w:pPr>
        <w:pStyle w:val="Odstavecseseznamem"/>
        <w:numPr>
          <w:ilvl w:val="0"/>
          <w:numId w:val="1"/>
        </w:numPr>
        <w:spacing w:line="259" w:lineRule="auto"/>
        <w:ind w:left="709" w:hanging="357"/>
        <w:contextualSpacing w:val="0"/>
        <w:rPr>
          <w:rStyle w:val="Zvraznn"/>
          <w:rFonts w:ascii="Times New Roman" w:hAnsi="Times New Roman"/>
          <w:i w:val="0"/>
          <w:iCs w:val="0"/>
          <w:sz w:val="24"/>
        </w:rPr>
      </w:pPr>
      <w:r w:rsidRPr="001A4822">
        <w:rPr>
          <w:rStyle w:val="Zvraznn"/>
          <w:rFonts w:ascii="Times New Roman" w:hAnsi="Times New Roman"/>
          <w:sz w:val="24"/>
        </w:rPr>
        <w:t>telefon.</w:t>
      </w:r>
    </w:p>
    <w:p w14:paraId="5C186DDC" w14:textId="77777777" w:rsidR="00DA1AE8" w:rsidRPr="001A4822" w:rsidRDefault="00DA1AE8" w:rsidP="00666479">
      <w:pPr>
        <w:spacing w:line="259" w:lineRule="auto"/>
        <w:jc w:val="both"/>
        <w:rPr>
          <w:rStyle w:val="Zvraznn"/>
          <w:rFonts w:ascii="Times New Roman" w:hAnsi="Times New Roman" w:cs="Times New Roman"/>
          <w:i w:val="0"/>
          <w:iCs w:val="0"/>
          <w:sz w:val="24"/>
          <w:szCs w:val="24"/>
        </w:rPr>
      </w:pPr>
    </w:p>
    <w:p w14:paraId="51B09C65" w14:textId="28464116" w:rsidR="00DA1AE8" w:rsidRPr="001A4822" w:rsidRDefault="00DA1AE8" w:rsidP="009858AE">
      <w:pPr>
        <w:jc w:val="both"/>
        <w:rPr>
          <w:rStyle w:val="Zvraznn"/>
          <w:rFonts w:ascii="Times New Roman" w:hAnsi="Times New Roman" w:cs="Times New Roman"/>
          <w:b/>
          <w:sz w:val="24"/>
          <w:szCs w:val="24"/>
        </w:rPr>
      </w:pPr>
      <w:r w:rsidRPr="001A4822">
        <w:rPr>
          <w:rStyle w:val="Zvraznn"/>
          <w:rFonts w:ascii="Times New Roman" w:hAnsi="Times New Roman" w:cs="Times New Roman"/>
          <w:b/>
          <w:sz w:val="24"/>
          <w:szCs w:val="24"/>
        </w:rPr>
        <w:t xml:space="preserve">Rozsah zpracovávaných osobních údajů v případě vytvoření </w:t>
      </w:r>
      <w:r w:rsidR="00E55250" w:rsidRPr="001A4822">
        <w:rPr>
          <w:rStyle w:val="Zvraznn"/>
          <w:rFonts w:ascii="Times New Roman" w:hAnsi="Times New Roman" w:cs="Times New Roman"/>
          <w:b/>
          <w:sz w:val="24"/>
          <w:szCs w:val="24"/>
        </w:rPr>
        <w:t>anonymní objednávky</w:t>
      </w:r>
      <w:r w:rsidRPr="001A4822">
        <w:rPr>
          <w:rStyle w:val="Zvraznn"/>
          <w:rFonts w:ascii="Times New Roman" w:hAnsi="Times New Roman" w:cs="Times New Roman"/>
          <w:b/>
          <w:sz w:val="24"/>
          <w:szCs w:val="24"/>
        </w:rPr>
        <w:t xml:space="preserve"> v on-line objednávacím systému:</w:t>
      </w:r>
    </w:p>
    <w:p w14:paraId="04E47C24" w14:textId="77777777" w:rsidR="00DA1AE8" w:rsidRPr="001A4822" w:rsidRDefault="00DA1AE8" w:rsidP="00666479">
      <w:pPr>
        <w:pStyle w:val="Odstavecseseznamem"/>
        <w:numPr>
          <w:ilvl w:val="0"/>
          <w:numId w:val="1"/>
        </w:numPr>
        <w:spacing w:line="259" w:lineRule="auto"/>
        <w:ind w:left="709" w:hanging="357"/>
        <w:contextualSpacing w:val="0"/>
        <w:rPr>
          <w:rFonts w:ascii="Times New Roman" w:hAnsi="Times New Roman"/>
          <w:sz w:val="24"/>
        </w:rPr>
      </w:pPr>
      <w:r w:rsidRPr="001A4822">
        <w:rPr>
          <w:rStyle w:val="Zvraznn"/>
          <w:rFonts w:ascii="Times New Roman" w:hAnsi="Times New Roman"/>
          <w:sz w:val="24"/>
        </w:rPr>
        <w:t>emailová adresa,</w:t>
      </w:r>
    </w:p>
    <w:p w14:paraId="303B71A8" w14:textId="7F3F7C4E" w:rsidR="00DA1AE8" w:rsidRPr="001A4822" w:rsidRDefault="00DA1AE8" w:rsidP="00666479">
      <w:pPr>
        <w:pStyle w:val="Odstavecseseznamem"/>
        <w:numPr>
          <w:ilvl w:val="0"/>
          <w:numId w:val="1"/>
        </w:numPr>
        <w:spacing w:line="259" w:lineRule="auto"/>
        <w:ind w:left="709" w:hanging="357"/>
        <w:contextualSpacing w:val="0"/>
        <w:rPr>
          <w:rStyle w:val="Zvraznn"/>
          <w:rFonts w:ascii="Times New Roman" w:hAnsi="Times New Roman"/>
          <w:i w:val="0"/>
          <w:iCs w:val="0"/>
          <w:sz w:val="24"/>
        </w:rPr>
      </w:pPr>
      <w:r w:rsidRPr="001A4822">
        <w:rPr>
          <w:rStyle w:val="Zvraznn"/>
          <w:rFonts w:ascii="Times New Roman" w:hAnsi="Times New Roman"/>
          <w:sz w:val="24"/>
        </w:rPr>
        <w:t>telefon.</w:t>
      </w:r>
    </w:p>
    <w:p w14:paraId="09199D98" w14:textId="77777777" w:rsidR="00DA1AE8" w:rsidRPr="001A4822" w:rsidRDefault="00DA1AE8" w:rsidP="00666479">
      <w:pPr>
        <w:spacing w:after="120" w:line="259" w:lineRule="auto"/>
        <w:jc w:val="both"/>
        <w:rPr>
          <w:rFonts w:ascii="Times New Roman" w:hAnsi="Times New Roman" w:cs="Times New Roman"/>
          <w:sz w:val="24"/>
          <w:szCs w:val="24"/>
        </w:rPr>
      </w:pPr>
    </w:p>
    <w:p w14:paraId="493BDBD8" w14:textId="7F6CB99C" w:rsidR="00A73B03" w:rsidRPr="001A4822" w:rsidRDefault="00A73B03" w:rsidP="00666479">
      <w:pPr>
        <w:spacing w:after="120" w:line="259" w:lineRule="auto"/>
        <w:jc w:val="both"/>
        <w:rPr>
          <w:rStyle w:val="Zvraznn"/>
          <w:rFonts w:ascii="Times New Roman" w:hAnsi="Times New Roman" w:cs="Times New Roman"/>
          <w:i w:val="0"/>
          <w:sz w:val="24"/>
          <w:szCs w:val="24"/>
        </w:rPr>
      </w:pPr>
      <w:r w:rsidRPr="001A4822">
        <w:rPr>
          <w:rStyle w:val="Zvraznn"/>
          <w:rFonts w:ascii="Times New Roman" w:hAnsi="Times New Roman" w:cs="Times New Roman"/>
          <w:b/>
          <w:sz w:val="24"/>
          <w:szCs w:val="24"/>
        </w:rPr>
        <w:t>Účel zpracování poskytnutých údajů</w:t>
      </w:r>
      <w:r w:rsidRPr="001A4822">
        <w:rPr>
          <w:rStyle w:val="Zvraznn"/>
          <w:rFonts w:ascii="Times New Roman" w:hAnsi="Times New Roman" w:cs="Times New Roman"/>
          <w:sz w:val="24"/>
          <w:szCs w:val="24"/>
        </w:rPr>
        <w:t xml:space="preserve">: </w:t>
      </w:r>
    </w:p>
    <w:p w14:paraId="186DDBB1" w14:textId="66A3E2A4" w:rsidR="00A73B03" w:rsidRPr="001A4822" w:rsidRDefault="00A73B03" w:rsidP="00666479">
      <w:pPr>
        <w:spacing w:after="120" w:line="259" w:lineRule="auto"/>
        <w:jc w:val="both"/>
        <w:rPr>
          <w:rStyle w:val="Zvraznn"/>
          <w:rFonts w:ascii="Times New Roman" w:hAnsi="Times New Roman" w:cs="Times New Roman"/>
          <w:i w:val="0"/>
          <w:sz w:val="24"/>
          <w:szCs w:val="24"/>
        </w:rPr>
      </w:pPr>
      <w:r w:rsidRPr="001A4822">
        <w:rPr>
          <w:rStyle w:val="Zvraznn"/>
          <w:rFonts w:ascii="Times New Roman" w:hAnsi="Times New Roman" w:cs="Times New Roman"/>
          <w:i w:val="0"/>
          <w:sz w:val="24"/>
          <w:szCs w:val="24"/>
        </w:rPr>
        <w:t xml:space="preserve">Tyto údaje jsou zpracovávány za účelem vytvoření objednávky laboratorního </w:t>
      </w:r>
      <w:r w:rsidR="007E10D1" w:rsidRPr="001A4822">
        <w:rPr>
          <w:rStyle w:val="Zvraznn"/>
          <w:rFonts w:ascii="Times New Roman" w:hAnsi="Times New Roman" w:cs="Times New Roman"/>
          <w:i w:val="0"/>
          <w:sz w:val="24"/>
          <w:szCs w:val="24"/>
        </w:rPr>
        <w:t>vyšetření.</w:t>
      </w:r>
      <w:r w:rsidR="00E55250" w:rsidRPr="001A4822">
        <w:rPr>
          <w:rStyle w:val="Zvraznn"/>
          <w:rFonts w:ascii="Times New Roman" w:hAnsi="Times New Roman" w:cs="Times New Roman"/>
          <w:i w:val="0"/>
          <w:sz w:val="24"/>
          <w:szCs w:val="24"/>
        </w:rPr>
        <w:t xml:space="preserve"> </w:t>
      </w:r>
    </w:p>
    <w:p w14:paraId="1B356154" w14:textId="77777777" w:rsidR="00AB2053" w:rsidRPr="001A4822" w:rsidRDefault="00AB2053" w:rsidP="00666479">
      <w:pPr>
        <w:spacing w:after="120" w:line="259" w:lineRule="auto"/>
        <w:jc w:val="both"/>
        <w:rPr>
          <w:rStyle w:val="Zvraznn"/>
          <w:rFonts w:ascii="Times New Roman" w:hAnsi="Times New Roman" w:cs="Times New Roman"/>
          <w:b/>
          <w:sz w:val="24"/>
          <w:szCs w:val="24"/>
        </w:rPr>
      </w:pPr>
    </w:p>
    <w:p w14:paraId="4991D032" w14:textId="77777777" w:rsidR="00A73B03" w:rsidRPr="001A4822" w:rsidRDefault="00A73B03" w:rsidP="00666479">
      <w:pPr>
        <w:spacing w:after="120" w:line="259" w:lineRule="auto"/>
        <w:jc w:val="both"/>
        <w:rPr>
          <w:rStyle w:val="Zvraznn"/>
          <w:rFonts w:ascii="Times New Roman" w:hAnsi="Times New Roman" w:cs="Times New Roman"/>
          <w:i w:val="0"/>
          <w:sz w:val="24"/>
          <w:szCs w:val="24"/>
        </w:rPr>
      </w:pPr>
      <w:r w:rsidRPr="001A4822">
        <w:rPr>
          <w:rStyle w:val="Zvraznn"/>
          <w:rFonts w:ascii="Times New Roman" w:hAnsi="Times New Roman" w:cs="Times New Roman"/>
          <w:b/>
          <w:sz w:val="24"/>
          <w:szCs w:val="24"/>
        </w:rPr>
        <w:t>Doba, po kterou budou poskytnuté osobní údaje uloženy</w:t>
      </w:r>
      <w:r w:rsidRPr="001A4822">
        <w:rPr>
          <w:rStyle w:val="Zvraznn"/>
          <w:rFonts w:ascii="Times New Roman" w:hAnsi="Times New Roman" w:cs="Times New Roman"/>
          <w:sz w:val="24"/>
          <w:szCs w:val="24"/>
        </w:rPr>
        <w:t xml:space="preserve">: </w:t>
      </w:r>
    </w:p>
    <w:p w14:paraId="79ECDF29" w14:textId="77777777" w:rsidR="00A73B03" w:rsidRPr="001A4822" w:rsidRDefault="00A73B03" w:rsidP="00AB2053">
      <w:pPr>
        <w:pStyle w:val="Odstavecseseznamem"/>
        <w:numPr>
          <w:ilvl w:val="0"/>
          <w:numId w:val="16"/>
        </w:numPr>
        <w:rPr>
          <w:rStyle w:val="Zvraznn"/>
          <w:rFonts w:ascii="Times New Roman" w:hAnsi="Times New Roman"/>
          <w:i w:val="0"/>
          <w:sz w:val="24"/>
        </w:rPr>
      </w:pPr>
      <w:r w:rsidRPr="001A4822">
        <w:rPr>
          <w:rStyle w:val="Zvraznn"/>
          <w:rFonts w:ascii="Times New Roman" w:hAnsi="Times New Roman"/>
          <w:i w:val="0"/>
          <w:sz w:val="24"/>
        </w:rPr>
        <w:t xml:space="preserve">Osobní údaje budou správcem uloženy po dobu trvání registrace klienta. </w:t>
      </w:r>
    </w:p>
    <w:p w14:paraId="0F3A0F4D" w14:textId="004E4F11" w:rsidR="00A73B03" w:rsidRPr="001A4822" w:rsidRDefault="00A73B03" w:rsidP="00AB2053">
      <w:pPr>
        <w:pStyle w:val="Odstavecseseznamem"/>
        <w:numPr>
          <w:ilvl w:val="0"/>
          <w:numId w:val="16"/>
        </w:numPr>
        <w:rPr>
          <w:rStyle w:val="Zvraznn"/>
          <w:rFonts w:ascii="Times New Roman" w:hAnsi="Times New Roman"/>
          <w:i w:val="0"/>
          <w:sz w:val="24"/>
        </w:rPr>
      </w:pPr>
      <w:r w:rsidRPr="001A4822">
        <w:rPr>
          <w:rStyle w:val="Zvraznn"/>
          <w:rFonts w:ascii="Times New Roman" w:hAnsi="Times New Roman"/>
          <w:i w:val="0"/>
          <w:sz w:val="24"/>
        </w:rPr>
        <w:t xml:space="preserve">V případě zrušení uživatelského účtu, ve kterém neexistují záznamy o využití služeb </w:t>
      </w:r>
      <w:r w:rsidR="00AB2053" w:rsidRPr="001A4822">
        <w:rPr>
          <w:rStyle w:val="Zvraznn"/>
          <w:rFonts w:ascii="Times New Roman" w:hAnsi="Times New Roman"/>
          <w:i w:val="0"/>
          <w:sz w:val="24"/>
        </w:rPr>
        <w:t>laboratorních vyšetření či rezervačního systému</w:t>
      </w:r>
      <w:r w:rsidRPr="001A4822">
        <w:rPr>
          <w:rStyle w:val="Zvraznn"/>
          <w:rFonts w:ascii="Times New Roman" w:hAnsi="Times New Roman"/>
          <w:i w:val="0"/>
          <w:sz w:val="24"/>
        </w:rPr>
        <w:t xml:space="preserve">, budou osobní údaje správcem uloženy po dobu 1 roku. </w:t>
      </w:r>
    </w:p>
    <w:p w14:paraId="4169A390" w14:textId="3B95B7F1" w:rsidR="00A73B03" w:rsidRPr="001A4822" w:rsidRDefault="00A73B03" w:rsidP="00AB2053">
      <w:pPr>
        <w:pStyle w:val="Odstavecseseznamem"/>
        <w:numPr>
          <w:ilvl w:val="0"/>
          <w:numId w:val="16"/>
        </w:numPr>
        <w:rPr>
          <w:rStyle w:val="Zvraznn"/>
          <w:rFonts w:ascii="Times New Roman" w:hAnsi="Times New Roman"/>
          <w:i w:val="0"/>
          <w:sz w:val="24"/>
        </w:rPr>
      </w:pPr>
      <w:r w:rsidRPr="001A4822">
        <w:rPr>
          <w:rStyle w:val="Zvraznn"/>
          <w:rFonts w:ascii="Times New Roman" w:hAnsi="Times New Roman"/>
          <w:i w:val="0"/>
          <w:sz w:val="24"/>
        </w:rPr>
        <w:t xml:space="preserve">V případě zrušení uživatelského účtu, ve kterém existují záznamy o využití služeb </w:t>
      </w:r>
      <w:r w:rsidR="00AB2053" w:rsidRPr="001A4822">
        <w:rPr>
          <w:rStyle w:val="Zvraznn"/>
          <w:rFonts w:ascii="Times New Roman" w:hAnsi="Times New Roman"/>
          <w:i w:val="0"/>
          <w:sz w:val="24"/>
        </w:rPr>
        <w:t>laboratorních vyšetření či rezervačního systému</w:t>
      </w:r>
      <w:r w:rsidRPr="001A4822">
        <w:rPr>
          <w:rStyle w:val="Zvraznn"/>
          <w:rFonts w:ascii="Times New Roman" w:hAnsi="Times New Roman"/>
          <w:i w:val="0"/>
          <w:sz w:val="24"/>
        </w:rPr>
        <w:t xml:space="preserve">, je správce povinen osobní údaje uchovávat po dobu 10 let od ukončení registrace. </w:t>
      </w:r>
    </w:p>
    <w:p w14:paraId="0CB493B2" w14:textId="77777777" w:rsidR="00A73B03" w:rsidRPr="001A4822" w:rsidRDefault="00A73B03" w:rsidP="00AB2053">
      <w:pPr>
        <w:pStyle w:val="Odstavecseseznamem"/>
        <w:numPr>
          <w:ilvl w:val="0"/>
          <w:numId w:val="16"/>
        </w:numPr>
        <w:rPr>
          <w:rStyle w:val="Zvraznn"/>
          <w:rFonts w:ascii="Times New Roman" w:hAnsi="Times New Roman"/>
          <w:i w:val="0"/>
          <w:sz w:val="24"/>
        </w:rPr>
      </w:pPr>
      <w:r w:rsidRPr="001A4822">
        <w:rPr>
          <w:rStyle w:val="Zvraznn"/>
          <w:rFonts w:ascii="Times New Roman" w:hAnsi="Times New Roman"/>
          <w:i w:val="0"/>
          <w:sz w:val="24"/>
        </w:rPr>
        <w:t>Doba uložení je stanovena zákonně -  Zákon č. 235/2004 Sb., o dani z přidané hodnoty v platném znění.</w:t>
      </w:r>
    </w:p>
    <w:p w14:paraId="296AEE1E" w14:textId="77777777" w:rsidR="00A73B03" w:rsidRPr="001A4822" w:rsidRDefault="00A73B03" w:rsidP="00666479">
      <w:pPr>
        <w:spacing w:after="120" w:line="259" w:lineRule="auto"/>
        <w:jc w:val="both"/>
        <w:rPr>
          <w:rFonts w:ascii="Times New Roman" w:hAnsi="Times New Roman" w:cs="Times New Roman"/>
          <w:iCs/>
          <w:sz w:val="24"/>
          <w:szCs w:val="24"/>
        </w:rPr>
      </w:pPr>
    </w:p>
    <w:p w14:paraId="063DCF91" w14:textId="77777777" w:rsidR="00A73B03" w:rsidRPr="001A4822" w:rsidRDefault="00A73B03" w:rsidP="00666479">
      <w:pPr>
        <w:spacing w:after="120" w:line="259" w:lineRule="auto"/>
        <w:jc w:val="both"/>
        <w:rPr>
          <w:rStyle w:val="Zvraznn"/>
          <w:rFonts w:ascii="Times New Roman" w:hAnsi="Times New Roman" w:cs="Times New Roman"/>
          <w:i w:val="0"/>
          <w:sz w:val="24"/>
          <w:szCs w:val="24"/>
        </w:rPr>
      </w:pPr>
      <w:r w:rsidRPr="001A4822">
        <w:rPr>
          <w:rStyle w:val="Zvraznn"/>
          <w:rFonts w:ascii="Times New Roman" w:hAnsi="Times New Roman" w:cs="Times New Roman"/>
          <w:b/>
          <w:sz w:val="24"/>
          <w:szCs w:val="24"/>
        </w:rPr>
        <w:t>Zpracovatelé osobních údajů</w:t>
      </w:r>
      <w:r w:rsidRPr="001A4822">
        <w:rPr>
          <w:rStyle w:val="Zvraznn"/>
          <w:rFonts w:ascii="Times New Roman" w:hAnsi="Times New Roman" w:cs="Times New Roman"/>
          <w:sz w:val="24"/>
          <w:szCs w:val="24"/>
        </w:rPr>
        <w:t xml:space="preserve">: </w:t>
      </w:r>
    </w:p>
    <w:p w14:paraId="0B06F512" w14:textId="027D3374" w:rsidR="00A73B03" w:rsidRPr="001A4822" w:rsidRDefault="00A73B03" w:rsidP="00666479">
      <w:pPr>
        <w:pStyle w:val="Odstavecseseznamem"/>
        <w:numPr>
          <w:ilvl w:val="0"/>
          <w:numId w:val="8"/>
        </w:numPr>
        <w:spacing w:after="120" w:line="259" w:lineRule="auto"/>
        <w:rPr>
          <w:rFonts w:ascii="Times New Roman" w:hAnsi="Times New Roman"/>
          <w:b/>
          <w:sz w:val="24"/>
        </w:rPr>
      </w:pPr>
      <w:r w:rsidRPr="001A4822">
        <w:rPr>
          <w:rFonts w:ascii="Times New Roman" w:hAnsi="Times New Roman"/>
          <w:b/>
          <w:sz w:val="24"/>
        </w:rPr>
        <w:t>Synlab czech s. r. o.</w:t>
      </w:r>
      <w:r w:rsidRPr="001A4822">
        <w:rPr>
          <w:rFonts w:ascii="Times New Roman" w:hAnsi="Times New Roman"/>
          <w:sz w:val="24"/>
        </w:rPr>
        <w:t xml:space="preserve">, Sokolovská 100/94, 186 00 Praha 8, za účelem provedení laboratorního vyšetření. </w:t>
      </w:r>
    </w:p>
    <w:p w14:paraId="24F45F86" w14:textId="2F75A0F3" w:rsidR="00A73B03" w:rsidRPr="001A4822" w:rsidRDefault="00A73B03" w:rsidP="00666479">
      <w:pPr>
        <w:pStyle w:val="Odstavecseseznamem"/>
        <w:numPr>
          <w:ilvl w:val="0"/>
          <w:numId w:val="8"/>
        </w:numPr>
        <w:spacing w:after="120" w:line="259" w:lineRule="auto"/>
        <w:rPr>
          <w:rFonts w:ascii="Times New Roman" w:hAnsi="Times New Roman"/>
          <w:sz w:val="24"/>
        </w:rPr>
      </w:pPr>
      <w:r w:rsidRPr="001A4822">
        <w:rPr>
          <w:rFonts w:ascii="Times New Roman" w:hAnsi="Times New Roman"/>
          <w:b/>
          <w:sz w:val="24"/>
        </w:rPr>
        <w:t>Vidia-Diagnostika, spol. s r. o.</w:t>
      </w:r>
      <w:r w:rsidRPr="001A4822">
        <w:rPr>
          <w:rFonts w:ascii="Times New Roman" w:hAnsi="Times New Roman"/>
          <w:sz w:val="24"/>
        </w:rPr>
        <w:t xml:space="preserve">, Generála Janouška 902, 198 00 Praha 9, za účelem provedení laboratorního vyšetření. </w:t>
      </w:r>
    </w:p>
    <w:p w14:paraId="555D71F6" w14:textId="5B2016B9" w:rsidR="00F83A7A" w:rsidRPr="001A4822" w:rsidRDefault="00F83A7A" w:rsidP="00666479">
      <w:pPr>
        <w:pStyle w:val="Odstavecseseznamem"/>
        <w:numPr>
          <w:ilvl w:val="0"/>
          <w:numId w:val="8"/>
        </w:numPr>
        <w:spacing w:after="150"/>
        <w:rPr>
          <w:rFonts w:ascii="Times New Roman" w:hAnsi="Times New Roman"/>
          <w:sz w:val="24"/>
        </w:rPr>
      </w:pPr>
      <w:r w:rsidRPr="001A4822">
        <w:rPr>
          <w:rFonts w:ascii="Times New Roman" w:hAnsi="Times New Roman"/>
          <w:b/>
          <w:sz w:val="24"/>
        </w:rPr>
        <w:t>Zdravotní ústav se sídlem v Ústí nad Labem</w:t>
      </w:r>
      <w:r w:rsidRPr="001A4822">
        <w:rPr>
          <w:rFonts w:ascii="Times New Roman" w:hAnsi="Times New Roman"/>
          <w:sz w:val="24"/>
        </w:rPr>
        <w:t>, Ústí nad Labem, Moskevská 15, PSČ 400 01, IČ: 71009361, zdravotnické zařízení, příspěvková organizace Ministerstva zdravotnictví České republiky,</w:t>
      </w:r>
      <w:r w:rsidR="00AB2053" w:rsidRPr="001A4822">
        <w:rPr>
          <w:rFonts w:ascii="Times New Roman" w:hAnsi="Times New Roman"/>
          <w:sz w:val="24"/>
        </w:rPr>
        <w:t xml:space="preserve"> za účelem provedení laboratorního vyšetření.</w:t>
      </w:r>
    </w:p>
    <w:p w14:paraId="4EAC67CA" w14:textId="78E2821F" w:rsidR="0028447D" w:rsidRPr="001A4822" w:rsidRDefault="00F83A7A" w:rsidP="00666479">
      <w:pPr>
        <w:pStyle w:val="Odstavecseseznamem"/>
        <w:numPr>
          <w:ilvl w:val="0"/>
          <w:numId w:val="8"/>
        </w:numPr>
        <w:spacing w:after="150"/>
        <w:rPr>
          <w:rFonts w:ascii="Times New Roman" w:hAnsi="Times New Roman"/>
          <w:sz w:val="24"/>
        </w:rPr>
      </w:pPr>
      <w:r w:rsidRPr="001A4822">
        <w:rPr>
          <w:rFonts w:ascii="Times New Roman" w:hAnsi="Times New Roman"/>
          <w:b/>
          <w:sz w:val="24"/>
        </w:rPr>
        <w:t>Ústav lékařské biochemie a laboratorní diagnostiky VFN Praha a 1. LF UK – laboratoř STD</w:t>
      </w:r>
      <w:r w:rsidRPr="001A4822">
        <w:rPr>
          <w:rFonts w:ascii="Times New Roman" w:hAnsi="Times New Roman"/>
          <w:sz w:val="24"/>
        </w:rPr>
        <w:t>, Všeobecná fakultní nemocnice v Praze, se sídlem Praha 2, U Nemocnice 2, PSČ 128 08, IČ: 00064165, příspěvková organizace Ministerstva zdravotnictv</w:t>
      </w:r>
      <w:r w:rsidR="00AB2053" w:rsidRPr="001A4822">
        <w:rPr>
          <w:rFonts w:ascii="Times New Roman" w:hAnsi="Times New Roman"/>
          <w:sz w:val="24"/>
        </w:rPr>
        <w:t>í České republiky, za účelem provedení laboratorního vyšetření.</w:t>
      </w:r>
    </w:p>
    <w:p w14:paraId="4E01630F" w14:textId="18065764" w:rsidR="00A73B03" w:rsidRPr="001A4822" w:rsidRDefault="00AB2053" w:rsidP="00AB2053">
      <w:pPr>
        <w:pStyle w:val="Odstavecseseznamem"/>
        <w:numPr>
          <w:ilvl w:val="0"/>
          <w:numId w:val="8"/>
        </w:numPr>
        <w:spacing w:after="120" w:line="259" w:lineRule="auto"/>
        <w:rPr>
          <w:rFonts w:ascii="Times New Roman" w:hAnsi="Times New Roman"/>
          <w:sz w:val="24"/>
        </w:rPr>
      </w:pPr>
      <w:r w:rsidRPr="001A4822">
        <w:rPr>
          <w:rFonts w:ascii="Times New Roman" w:hAnsi="Times New Roman"/>
          <w:b/>
          <w:sz w:val="24"/>
        </w:rPr>
        <w:t>V</w:t>
      </w:r>
      <w:r w:rsidR="0028447D" w:rsidRPr="001A4822">
        <w:rPr>
          <w:rFonts w:ascii="Times New Roman" w:hAnsi="Times New Roman"/>
          <w:b/>
          <w:sz w:val="24"/>
        </w:rPr>
        <w:t> případě anonymní objednávky laboratorního vyšetření</w:t>
      </w:r>
      <w:r w:rsidRPr="001A4822">
        <w:rPr>
          <w:rFonts w:ascii="Times New Roman" w:hAnsi="Times New Roman"/>
          <w:b/>
          <w:sz w:val="24"/>
        </w:rPr>
        <w:t xml:space="preserve"> jsou Vaše osobní údaje pseudonymizovány</w:t>
      </w:r>
      <w:r w:rsidR="0028447D" w:rsidRPr="001A4822">
        <w:rPr>
          <w:rFonts w:ascii="Times New Roman" w:hAnsi="Times New Roman"/>
          <w:b/>
          <w:sz w:val="24"/>
        </w:rPr>
        <w:t xml:space="preserve">. </w:t>
      </w:r>
    </w:p>
    <w:p w14:paraId="5DD04D61" w14:textId="77777777" w:rsidR="00AB2053" w:rsidRPr="001A4822" w:rsidRDefault="00AB2053" w:rsidP="00666479">
      <w:pPr>
        <w:spacing w:after="120" w:line="259" w:lineRule="auto"/>
        <w:jc w:val="both"/>
        <w:rPr>
          <w:rStyle w:val="Zvraznn"/>
          <w:rFonts w:ascii="Times New Roman" w:hAnsi="Times New Roman" w:cs="Times New Roman"/>
          <w:b/>
          <w:sz w:val="24"/>
          <w:szCs w:val="24"/>
        </w:rPr>
      </w:pPr>
    </w:p>
    <w:p w14:paraId="264205F3" w14:textId="77777777" w:rsidR="00A73B03" w:rsidRPr="001A4822" w:rsidRDefault="00A73B03" w:rsidP="00666479">
      <w:pPr>
        <w:spacing w:after="120" w:line="259" w:lineRule="auto"/>
        <w:jc w:val="both"/>
        <w:rPr>
          <w:rStyle w:val="Zvraznn"/>
          <w:rFonts w:ascii="Times New Roman" w:hAnsi="Times New Roman" w:cs="Times New Roman"/>
          <w:i w:val="0"/>
          <w:sz w:val="24"/>
          <w:szCs w:val="24"/>
        </w:rPr>
      </w:pPr>
      <w:r w:rsidRPr="001A4822">
        <w:rPr>
          <w:rStyle w:val="Zvraznn"/>
          <w:rFonts w:ascii="Times New Roman" w:hAnsi="Times New Roman" w:cs="Times New Roman"/>
          <w:b/>
          <w:sz w:val="24"/>
          <w:szCs w:val="24"/>
        </w:rPr>
        <w:t>Vaše práva týkající se ochrany vašich osobních údajů</w:t>
      </w:r>
      <w:r w:rsidRPr="001A4822">
        <w:rPr>
          <w:rStyle w:val="Zvraznn"/>
          <w:rFonts w:ascii="Times New Roman" w:hAnsi="Times New Roman" w:cs="Times New Roman"/>
          <w:sz w:val="24"/>
          <w:szCs w:val="24"/>
        </w:rPr>
        <w:t>:</w:t>
      </w:r>
    </w:p>
    <w:p w14:paraId="4DEB0A67" w14:textId="77777777" w:rsidR="00A73B03" w:rsidRPr="001A4822" w:rsidRDefault="00A73B03" w:rsidP="00666479">
      <w:pPr>
        <w:numPr>
          <w:ilvl w:val="0"/>
          <w:numId w:val="2"/>
        </w:numPr>
        <w:spacing w:after="120" w:line="259" w:lineRule="auto"/>
        <w:jc w:val="both"/>
        <w:rPr>
          <w:rFonts w:ascii="Times New Roman" w:hAnsi="Times New Roman" w:cs="Times New Roman"/>
          <w:sz w:val="24"/>
          <w:szCs w:val="24"/>
        </w:rPr>
      </w:pPr>
      <w:r w:rsidRPr="001A4822">
        <w:rPr>
          <w:rFonts w:ascii="Times New Roman" w:hAnsi="Times New Roman" w:cs="Times New Roman"/>
          <w:sz w:val="24"/>
          <w:szCs w:val="24"/>
        </w:rPr>
        <w:t xml:space="preserve">Subjekt údajů má podle čl. 15 GDPR právo na přístup k osobním údajům, které se ho týkají, podle čl. 16 GDPR právo požadovat po správci opravu nepřesných osobních údajů, které se ho týkají, podle čl. 17 GDPR právo na výmaz osobních údajů, které se ho týkají. Subjekt údajů má právo na to, aby správce omezil zpracování osobních </w:t>
      </w:r>
      <w:r w:rsidRPr="001A4822">
        <w:rPr>
          <w:rFonts w:ascii="Times New Roman" w:hAnsi="Times New Roman" w:cs="Times New Roman"/>
          <w:sz w:val="24"/>
          <w:szCs w:val="24"/>
        </w:rPr>
        <w:lastRenderedPageBreak/>
        <w:t>údajů subjektu údajů v případech vyjmenovaných v čl. 18 GDPR. Subjekt údajů má právo požadovat, aby ho správce informoval o příjemcích osobních údajů podle čl. 19 GDPR. Správce neprovádí zpracování osobních údajů automatizovaně, právo na přenositelnost údajů podle čl. 20 GDPR se proto neuplatní.</w:t>
      </w:r>
    </w:p>
    <w:p w14:paraId="4CFAE410" w14:textId="77777777" w:rsidR="00A73B03" w:rsidRPr="001A4822" w:rsidRDefault="00A73B03" w:rsidP="00666479">
      <w:pPr>
        <w:numPr>
          <w:ilvl w:val="0"/>
          <w:numId w:val="2"/>
        </w:numPr>
        <w:spacing w:after="120" w:line="259" w:lineRule="auto"/>
        <w:jc w:val="both"/>
        <w:rPr>
          <w:rFonts w:ascii="Times New Roman" w:hAnsi="Times New Roman" w:cs="Times New Roman"/>
          <w:sz w:val="24"/>
          <w:szCs w:val="24"/>
        </w:rPr>
      </w:pPr>
      <w:r w:rsidRPr="001A4822">
        <w:rPr>
          <w:rFonts w:ascii="Times New Roman" w:hAnsi="Times New Roman" w:cs="Times New Roman"/>
          <w:sz w:val="24"/>
          <w:szCs w:val="24"/>
        </w:rPr>
        <w:t>Podle čl. 21 GDPR má subjekt údajů právo kdykoli vznést námitku proti zpracování osobních údajů, které se jej týkají, jde-li o zpracování nezbytné pro splnění úkolu prováděného ve veřejném zájmu nebo při výkonu veřejné moci podle čl. 6 odst. 1 písm. e) GDPR.</w:t>
      </w:r>
    </w:p>
    <w:p w14:paraId="500C2110" w14:textId="77777777" w:rsidR="00A73B03" w:rsidRPr="001A4822" w:rsidRDefault="00A73B03" w:rsidP="00666479">
      <w:pPr>
        <w:pStyle w:val="Odstavecseseznamem"/>
        <w:numPr>
          <w:ilvl w:val="0"/>
          <w:numId w:val="2"/>
        </w:numPr>
        <w:spacing w:after="160" w:line="259" w:lineRule="auto"/>
        <w:rPr>
          <w:rFonts w:ascii="Times New Roman" w:hAnsi="Times New Roman"/>
          <w:sz w:val="24"/>
        </w:rPr>
      </w:pPr>
      <w:r w:rsidRPr="001A4822">
        <w:rPr>
          <w:rFonts w:ascii="Times New Roman" w:hAnsi="Times New Roman"/>
          <w:sz w:val="24"/>
        </w:rPr>
        <w:t>Nelze se domáhat výmazu osobních údajů, které je poskytovatel zdravotních služeb povinen shromažďovat na základě právní povinnosti (povinnost uložená právní předpisem).</w:t>
      </w:r>
    </w:p>
    <w:p w14:paraId="7C5D4830" w14:textId="77777777" w:rsidR="00A73B03" w:rsidRPr="001A4822" w:rsidRDefault="00A73B03" w:rsidP="00666479">
      <w:pPr>
        <w:numPr>
          <w:ilvl w:val="0"/>
          <w:numId w:val="2"/>
        </w:numPr>
        <w:spacing w:after="120" w:line="259" w:lineRule="auto"/>
        <w:jc w:val="both"/>
        <w:rPr>
          <w:rFonts w:ascii="Times New Roman" w:hAnsi="Times New Roman" w:cs="Times New Roman"/>
          <w:sz w:val="24"/>
          <w:szCs w:val="24"/>
        </w:rPr>
      </w:pPr>
      <w:r w:rsidRPr="001A4822">
        <w:rPr>
          <w:rFonts w:ascii="Times New Roman" w:hAnsi="Times New Roman" w:cs="Times New Roman"/>
          <w:sz w:val="24"/>
          <w:szCs w:val="24"/>
        </w:rPr>
        <w:t xml:space="preserve">Subjekt údajů má právo podat stížnost u dozorového úřadu, kterým je Úřad pro ochranu osobních údajů. Poštovní adresa: ÚOOÚ, Sochora 27, 170 00 Praha 7, e-mailová adresa: </w:t>
      </w:r>
      <w:hyperlink r:id="rId10" w:history="1">
        <w:r w:rsidRPr="001A4822">
          <w:rPr>
            <w:rFonts w:ascii="Times New Roman" w:hAnsi="Times New Roman" w:cs="Times New Roman"/>
            <w:color w:val="0000FF"/>
            <w:sz w:val="24"/>
            <w:szCs w:val="24"/>
            <w:u w:val="single"/>
          </w:rPr>
          <w:t>posta@uoou.cz</w:t>
        </w:r>
      </w:hyperlink>
      <w:r w:rsidRPr="001A4822">
        <w:rPr>
          <w:rFonts w:ascii="Times New Roman" w:hAnsi="Times New Roman" w:cs="Times New Roman"/>
          <w:sz w:val="24"/>
          <w:szCs w:val="24"/>
        </w:rPr>
        <w:t>, ID datové schránky: qkbaa2n.</w:t>
      </w:r>
    </w:p>
    <w:p w14:paraId="21A7506D" w14:textId="77777777" w:rsidR="00A73B03" w:rsidRPr="001A4822" w:rsidRDefault="00A73B03" w:rsidP="00666479">
      <w:pPr>
        <w:spacing w:after="120" w:line="259" w:lineRule="auto"/>
        <w:ind w:left="720"/>
        <w:jc w:val="both"/>
        <w:rPr>
          <w:rFonts w:ascii="Times New Roman" w:hAnsi="Times New Roman" w:cs="Times New Roman"/>
          <w:sz w:val="24"/>
          <w:szCs w:val="24"/>
        </w:rPr>
      </w:pPr>
    </w:p>
    <w:p w14:paraId="2AC52A29" w14:textId="77777777" w:rsidR="00A73B03" w:rsidRPr="009858AE" w:rsidRDefault="00A73B03" w:rsidP="00666479">
      <w:pPr>
        <w:spacing w:after="120" w:line="259" w:lineRule="auto"/>
        <w:jc w:val="both"/>
        <w:rPr>
          <w:rFonts w:ascii="Times New Roman" w:hAnsi="Times New Roman" w:cs="Times New Roman"/>
          <w:sz w:val="24"/>
          <w:szCs w:val="24"/>
        </w:rPr>
      </w:pPr>
      <w:r w:rsidRPr="001A4822">
        <w:rPr>
          <w:rFonts w:ascii="Times New Roman" w:hAnsi="Times New Roman" w:cs="Times New Roman"/>
          <w:sz w:val="24"/>
          <w:szCs w:val="24"/>
        </w:rPr>
        <w:t>Správce nepředává ani nemá v úmyslu předat osobní údaje do třetí země nebo mezinárodní organizaci.</w:t>
      </w:r>
      <w:bookmarkStart w:id="0" w:name="_GoBack"/>
      <w:bookmarkEnd w:id="0"/>
    </w:p>
    <w:p w14:paraId="2B2A35B4" w14:textId="0EBDCAAA" w:rsidR="005E3C5B" w:rsidRPr="009858AE" w:rsidRDefault="005E3C5B" w:rsidP="00666479">
      <w:pPr>
        <w:jc w:val="both"/>
        <w:rPr>
          <w:rFonts w:ascii="Times New Roman" w:hAnsi="Times New Roman" w:cs="Times New Roman"/>
          <w:sz w:val="24"/>
          <w:szCs w:val="24"/>
        </w:rPr>
      </w:pPr>
    </w:p>
    <w:sectPr w:rsidR="005E3C5B" w:rsidRPr="009858AE">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D759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79C1D" w14:textId="77777777" w:rsidR="009E51F1" w:rsidRDefault="009E51F1" w:rsidP="006D0146">
      <w:r>
        <w:separator/>
      </w:r>
    </w:p>
  </w:endnote>
  <w:endnote w:type="continuationSeparator" w:id="0">
    <w:p w14:paraId="405DB742" w14:textId="77777777" w:rsidR="009E51F1" w:rsidRDefault="009E51F1" w:rsidP="006D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284941"/>
      <w:docPartObj>
        <w:docPartGallery w:val="Page Numbers (Bottom of Page)"/>
        <w:docPartUnique/>
      </w:docPartObj>
    </w:sdtPr>
    <w:sdtEndPr/>
    <w:sdtContent>
      <w:p w14:paraId="587A31B4" w14:textId="1E44D162" w:rsidR="006D0146" w:rsidRDefault="006D0146">
        <w:pPr>
          <w:pStyle w:val="Zpat"/>
          <w:jc w:val="center"/>
        </w:pPr>
        <w:r>
          <w:fldChar w:fldCharType="begin"/>
        </w:r>
        <w:r>
          <w:instrText>PAGE   \* MERGEFORMAT</w:instrText>
        </w:r>
        <w:r>
          <w:fldChar w:fldCharType="separate"/>
        </w:r>
        <w:r w:rsidR="001A4822">
          <w:rPr>
            <w:noProof/>
          </w:rPr>
          <w:t>2</w:t>
        </w:r>
        <w:r>
          <w:fldChar w:fldCharType="end"/>
        </w:r>
      </w:p>
    </w:sdtContent>
  </w:sdt>
  <w:p w14:paraId="5227EBBB" w14:textId="77777777" w:rsidR="006D0146" w:rsidRDefault="006D01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B1C43" w14:textId="77777777" w:rsidR="009E51F1" w:rsidRDefault="009E51F1" w:rsidP="006D0146">
      <w:r>
        <w:separator/>
      </w:r>
    </w:p>
  </w:footnote>
  <w:footnote w:type="continuationSeparator" w:id="0">
    <w:p w14:paraId="1ADEDC6D" w14:textId="77777777" w:rsidR="009E51F1" w:rsidRDefault="009E51F1" w:rsidP="006D0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16"/>
      <w:gridCol w:w="4875"/>
      <w:gridCol w:w="2097"/>
    </w:tblGrid>
    <w:tr w:rsidR="006A3C24" w:rsidRPr="00E41E20" w14:paraId="5EE34D0B" w14:textId="77777777" w:rsidTr="00DE47C5">
      <w:trPr>
        <w:trHeight w:val="683"/>
      </w:trPr>
      <w:tc>
        <w:tcPr>
          <w:tcW w:w="1179" w:type="pct"/>
          <w:vMerge w:val="restart"/>
          <w:shd w:val="clear" w:color="auto" w:fill="auto"/>
          <w:vAlign w:val="center"/>
        </w:tcPr>
        <w:p w14:paraId="0AAD014B" w14:textId="77777777" w:rsidR="006A3C24" w:rsidRPr="00E41E20" w:rsidRDefault="006A3C24" w:rsidP="00DE47C5">
          <w:pPr>
            <w:tabs>
              <w:tab w:val="center" w:pos="4536"/>
              <w:tab w:val="right" w:pos="9072"/>
            </w:tabs>
            <w:rPr>
              <w:rFonts w:eastAsia="Calibri"/>
              <w:noProof/>
              <w:sz w:val="20"/>
              <w:szCs w:val="20"/>
            </w:rPr>
          </w:pPr>
          <w:r>
            <w:rPr>
              <w:rFonts w:eastAsia="Calibri"/>
              <w:noProof/>
              <w:sz w:val="20"/>
              <w:szCs w:val="20"/>
              <w:lang w:eastAsia="cs-CZ"/>
            </w:rPr>
            <w:drawing>
              <wp:anchor distT="0" distB="0" distL="114300" distR="114300" simplePos="0" relativeHeight="251659264" behindDoc="0" locked="0" layoutInCell="1" allowOverlap="1" wp14:anchorId="3BF774DD" wp14:editId="1F4B184E">
                <wp:simplePos x="0" y="0"/>
                <wp:positionH relativeFrom="margin">
                  <wp:posOffset>-5080</wp:posOffset>
                </wp:positionH>
                <wp:positionV relativeFrom="margin">
                  <wp:posOffset>99695</wp:posOffset>
                </wp:positionV>
                <wp:extent cx="1323975" cy="533400"/>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23975" cy="533400"/>
                        </a:xfrm>
                        <a:prstGeom prst="rect">
                          <a:avLst/>
                        </a:prstGeom>
                      </pic:spPr>
                    </pic:pic>
                  </a:graphicData>
                </a:graphic>
                <wp14:sizeRelH relativeFrom="margin">
                  <wp14:pctWidth>0</wp14:pctWidth>
                </wp14:sizeRelH>
                <wp14:sizeRelV relativeFrom="margin">
                  <wp14:pctHeight>0</wp14:pctHeight>
                </wp14:sizeRelV>
              </wp:anchor>
            </w:drawing>
          </w:r>
        </w:p>
      </w:tc>
      <w:tc>
        <w:tcPr>
          <w:tcW w:w="2658" w:type="pct"/>
          <w:vMerge w:val="restart"/>
          <w:shd w:val="clear" w:color="auto" w:fill="auto"/>
          <w:vAlign w:val="center"/>
        </w:tcPr>
        <w:p w14:paraId="2A1743AF" w14:textId="77777777" w:rsidR="006A3C24" w:rsidRPr="00CD574D" w:rsidRDefault="006A3C24" w:rsidP="00DE47C5">
          <w:pPr>
            <w:tabs>
              <w:tab w:val="center" w:pos="4536"/>
              <w:tab w:val="right" w:pos="9072"/>
            </w:tabs>
            <w:jc w:val="center"/>
            <w:rPr>
              <w:rFonts w:ascii="Cambria" w:eastAsia="Calibri" w:hAnsi="Cambria" w:cs="Tahoma"/>
              <w:sz w:val="28"/>
              <w:szCs w:val="28"/>
            </w:rPr>
          </w:pPr>
        </w:p>
      </w:tc>
      <w:tc>
        <w:tcPr>
          <w:tcW w:w="1163" w:type="pct"/>
          <w:shd w:val="clear" w:color="auto" w:fill="auto"/>
          <w:vAlign w:val="center"/>
        </w:tcPr>
        <w:p w14:paraId="598C5535" w14:textId="77777777" w:rsidR="006A3C24" w:rsidRDefault="006A3C24" w:rsidP="00DE47C5">
          <w:pPr>
            <w:tabs>
              <w:tab w:val="center" w:pos="4536"/>
              <w:tab w:val="right" w:pos="9072"/>
            </w:tabs>
            <w:jc w:val="center"/>
            <w:rPr>
              <w:rFonts w:ascii="Cambria" w:eastAsia="Calibri" w:hAnsi="Cambria" w:cs="Tahoma"/>
              <w:sz w:val="16"/>
              <w:szCs w:val="16"/>
            </w:rPr>
          </w:pPr>
        </w:p>
        <w:p w14:paraId="77ADBAC7" w14:textId="77777777" w:rsidR="006A3C24" w:rsidRPr="00E41E20" w:rsidRDefault="006A3C24" w:rsidP="00DE47C5">
          <w:pPr>
            <w:tabs>
              <w:tab w:val="center" w:pos="4536"/>
              <w:tab w:val="right" w:pos="9072"/>
            </w:tabs>
            <w:jc w:val="right"/>
            <w:rPr>
              <w:rFonts w:ascii="Cambria" w:eastAsia="Calibri" w:hAnsi="Cambria" w:cs="Tahoma"/>
              <w:sz w:val="16"/>
              <w:szCs w:val="16"/>
            </w:rPr>
          </w:pPr>
          <w:r w:rsidRPr="00E41E20">
            <w:rPr>
              <w:rFonts w:ascii="Cambria" w:eastAsia="Calibri" w:hAnsi="Cambria" w:cs="Tahoma"/>
              <w:sz w:val="16"/>
              <w:szCs w:val="16"/>
            </w:rPr>
            <w:t>Mezi Vodami 205/29</w:t>
          </w:r>
          <w:r w:rsidRPr="00E41E20">
            <w:rPr>
              <w:rFonts w:ascii="Cambria" w:eastAsia="Calibri" w:hAnsi="Cambria" w:cs="Tahoma"/>
              <w:sz w:val="16"/>
              <w:szCs w:val="16"/>
            </w:rPr>
            <w:br/>
            <w:t>143 00 Praha 4</w:t>
          </w:r>
          <w:r w:rsidRPr="00E41E20">
            <w:rPr>
              <w:rFonts w:ascii="Cambria" w:eastAsia="Calibri" w:hAnsi="Cambria" w:cs="Tahoma"/>
              <w:sz w:val="16"/>
              <w:szCs w:val="16"/>
            </w:rPr>
            <w:br/>
          </w:r>
          <w:r w:rsidRPr="00EF0879">
            <w:rPr>
              <w:rFonts w:asciiTheme="majorHAnsi" w:eastAsia="Calibri" w:hAnsiTheme="majorHAnsi" w:cs="Tahoma"/>
              <w:sz w:val="16"/>
              <w:szCs w:val="16"/>
            </w:rPr>
            <w:t>T</w:t>
          </w:r>
          <w:r>
            <w:rPr>
              <w:rFonts w:asciiTheme="majorHAnsi" w:eastAsia="Calibri" w:hAnsiTheme="majorHAnsi" w:cs="Tahoma"/>
              <w:sz w:val="16"/>
              <w:szCs w:val="16"/>
            </w:rPr>
            <w:t>: +420 270 003 562</w:t>
          </w:r>
          <w:r w:rsidRPr="00EF0879">
            <w:rPr>
              <w:rFonts w:asciiTheme="majorHAnsi" w:eastAsia="Calibri" w:hAnsiTheme="majorHAnsi" w:cs="Tahoma"/>
              <w:sz w:val="16"/>
              <w:szCs w:val="16"/>
            </w:rPr>
            <w:br/>
            <w:t>E: info@mc-praha.cz</w:t>
          </w:r>
          <w:r w:rsidRPr="00EF0879">
            <w:rPr>
              <w:rFonts w:asciiTheme="majorHAnsi" w:eastAsia="Calibri" w:hAnsiTheme="majorHAnsi" w:cs="Tahoma"/>
              <w:sz w:val="16"/>
              <w:szCs w:val="16"/>
            </w:rPr>
            <w:br/>
            <w:t>www.mc-praha.cz</w:t>
          </w:r>
        </w:p>
      </w:tc>
    </w:tr>
    <w:tr w:rsidR="006A3C24" w:rsidRPr="00E41E20" w14:paraId="322120E3" w14:textId="77777777" w:rsidTr="00DE47C5">
      <w:trPr>
        <w:trHeight w:val="298"/>
      </w:trPr>
      <w:tc>
        <w:tcPr>
          <w:tcW w:w="1179" w:type="pct"/>
          <w:vMerge/>
          <w:shd w:val="clear" w:color="auto" w:fill="auto"/>
          <w:vAlign w:val="center"/>
        </w:tcPr>
        <w:p w14:paraId="510F7649" w14:textId="77777777" w:rsidR="006A3C24" w:rsidRPr="00E41E20" w:rsidRDefault="006A3C24" w:rsidP="00DE47C5">
          <w:pPr>
            <w:tabs>
              <w:tab w:val="center" w:pos="4536"/>
              <w:tab w:val="right" w:pos="9072"/>
            </w:tabs>
            <w:rPr>
              <w:rFonts w:eastAsia="Calibri"/>
              <w:noProof/>
              <w:sz w:val="20"/>
              <w:szCs w:val="20"/>
            </w:rPr>
          </w:pPr>
        </w:p>
      </w:tc>
      <w:tc>
        <w:tcPr>
          <w:tcW w:w="2658" w:type="pct"/>
          <w:vMerge/>
          <w:shd w:val="clear" w:color="auto" w:fill="auto"/>
          <w:vAlign w:val="center"/>
        </w:tcPr>
        <w:p w14:paraId="5939BFCF" w14:textId="77777777" w:rsidR="006A3C24" w:rsidRPr="00E41E20" w:rsidRDefault="006A3C24" w:rsidP="00DE47C5">
          <w:pPr>
            <w:tabs>
              <w:tab w:val="center" w:pos="4536"/>
              <w:tab w:val="right" w:pos="9072"/>
            </w:tabs>
            <w:rPr>
              <w:rFonts w:ascii="Cambria" w:eastAsia="Calibri" w:hAnsi="Cambria" w:cs="Tahoma"/>
              <w:sz w:val="32"/>
              <w:szCs w:val="32"/>
            </w:rPr>
          </w:pPr>
        </w:p>
      </w:tc>
      <w:tc>
        <w:tcPr>
          <w:tcW w:w="1163" w:type="pct"/>
          <w:shd w:val="clear" w:color="auto" w:fill="auto"/>
          <w:vAlign w:val="center"/>
        </w:tcPr>
        <w:p w14:paraId="17805A9E" w14:textId="77777777" w:rsidR="006A3C24" w:rsidRPr="00E41E20" w:rsidRDefault="006A3C24" w:rsidP="00DE47C5">
          <w:pPr>
            <w:tabs>
              <w:tab w:val="center" w:pos="4536"/>
              <w:tab w:val="right" w:pos="9072"/>
            </w:tabs>
            <w:rPr>
              <w:rFonts w:ascii="Cambria" w:eastAsia="Calibri" w:hAnsi="Cambria" w:cs="Tahoma"/>
              <w:sz w:val="16"/>
              <w:szCs w:val="16"/>
            </w:rPr>
          </w:pPr>
        </w:p>
      </w:tc>
    </w:tr>
  </w:tbl>
  <w:p w14:paraId="1EF02FE5" w14:textId="77777777" w:rsidR="006A3C24" w:rsidRDefault="006A3C2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E6D"/>
    <w:multiLevelType w:val="hybridMultilevel"/>
    <w:tmpl w:val="446082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D11B14"/>
    <w:multiLevelType w:val="hybridMultilevel"/>
    <w:tmpl w:val="FDAC3308"/>
    <w:lvl w:ilvl="0" w:tplc="04050001">
      <w:start w:val="1"/>
      <w:numFmt w:val="bullet"/>
      <w:lvlText w:val=""/>
      <w:lvlJc w:val="left"/>
      <w:pPr>
        <w:ind w:left="-687" w:hanging="360"/>
      </w:pPr>
      <w:rPr>
        <w:rFonts w:ascii="Symbol" w:hAnsi="Symbol" w:hint="default"/>
      </w:rPr>
    </w:lvl>
    <w:lvl w:ilvl="1" w:tplc="04050003" w:tentative="1">
      <w:start w:val="1"/>
      <w:numFmt w:val="bullet"/>
      <w:lvlText w:val="o"/>
      <w:lvlJc w:val="left"/>
      <w:pPr>
        <w:ind w:left="33" w:hanging="360"/>
      </w:pPr>
      <w:rPr>
        <w:rFonts w:ascii="Courier New" w:hAnsi="Courier New" w:cs="Courier New" w:hint="default"/>
      </w:rPr>
    </w:lvl>
    <w:lvl w:ilvl="2" w:tplc="04050005" w:tentative="1">
      <w:start w:val="1"/>
      <w:numFmt w:val="bullet"/>
      <w:lvlText w:val=""/>
      <w:lvlJc w:val="left"/>
      <w:pPr>
        <w:ind w:left="753" w:hanging="360"/>
      </w:pPr>
      <w:rPr>
        <w:rFonts w:ascii="Wingdings" w:hAnsi="Wingdings" w:hint="default"/>
      </w:rPr>
    </w:lvl>
    <w:lvl w:ilvl="3" w:tplc="04050001" w:tentative="1">
      <w:start w:val="1"/>
      <w:numFmt w:val="bullet"/>
      <w:lvlText w:val=""/>
      <w:lvlJc w:val="left"/>
      <w:pPr>
        <w:ind w:left="1473" w:hanging="360"/>
      </w:pPr>
      <w:rPr>
        <w:rFonts w:ascii="Symbol" w:hAnsi="Symbol" w:hint="default"/>
      </w:rPr>
    </w:lvl>
    <w:lvl w:ilvl="4" w:tplc="04050003" w:tentative="1">
      <w:start w:val="1"/>
      <w:numFmt w:val="bullet"/>
      <w:lvlText w:val="o"/>
      <w:lvlJc w:val="left"/>
      <w:pPr>
        <w:ind w:left="2193" w:hanging="360"/>
      </w:pPr>
      <w:rPr>
        <w:rFonts w:ascii="Courier New" w:hAnsi="Courier New" w:cs="Courier New" w:hint="default"/>
      </w:rPr>
    </w:lvl>
    <w:lvl w:ilvl="5" w:tplc="04050005" w:tentative="1">
      <w:start w:val="1"/>
      <w:numFmt w:val="bullet"/>
      <w:lvlText w:val=""/>
      <w:lvlJc w:val="left"/>
      <w:pPr>
        <w:ind w:left="2913" w:hanging="360"/>
      </w:pPr>
      <w:rPr>
        <w:rFonts w:ascii="Wingdings" w:hAnsi="Wingdings" w:hint="default"/>
      </w:rPr>
    </w:lvl>
    <w:lvl w:ilvl="6" w:tplc="04050001" w:tentative="1">
      <w:start w:val="1"/>
      <w:numFmt w:val="bullet"/>
      <w:lvlText w:val=""/>
      <w:lvlJc w:val="left"/>
      <w:pPr>
        <w:ind w:left="3633" w:hanging="360"/>
      </w:pPr>
      <w:rPr>
        <w:rFonts w:ascii="Symbol" w:hAnsi="Symbol" w:hint="default"/>
      </w:rPr>
    </w:lvl>
    <w:lvl w:ilvl="7" w:tplc="04050003" w:tentative="1">
      <w:start w:val="1"/>
      <w:numFmt w:val="bullet"/>
      <w:lvlText w:val="o"/>
      <w:lvlJc w:val="left"/>
      <w:pPr>
        <w:ind w:left="4353" w:hanging="360"/>
      </w:pPr>
      <w:rPr>
        <w:rFonts w:ascii="Courier New" w:hAnsi="Courier New" w:cs="Courier New" w:hint="default"/>
      </w:rPr>
    </w:lvl>
    <w:lvl w:ilvl="8" w:tplc="04050005" w:tentative="1">
      <w:start w:val="1"/>
      <w:numFmt w:val="bullet"/>
      <w:lvlText w:val=""/>
      <w:lvlJc w:val="left"/>
      <w:pPr>
        <w:ind w:left="5073" w:hanging="360"/>
      </w:pPr>
      <w:rPr>
        <w:rFonts w:ascii="Wingdings" w:hAnsi="Wingdings" w:hint="default"/>
      </w:rPr>
    </w:lvl>
  </w:abstractNum>
  <w:abstractNum w:abstractNumId="2">
    <w:nsid w:val="0D3B4776"/>
    <w:multiLevelType w:val="hybridMultilevel"/>
    <w:tmpl w:val="FF2CC946"/>
    <w:lvl w:ilvl="0" w:tplc="6FA0CD42">
      <w:start w:val="1"/>
      <w:numFmt w:val="lowerLetter"/>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FD063B"/>
    <w:multiLevelType w:val="hybridMultilevel"/>
    <w:tmpl w:val="674406C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F249FD"/>
    <w:multiLevelType w:val="hybridMultilevel"/>
    <w:tmpl w:val="8CA40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8C1F98"/>
    <w:multiLevelType w:val="hybridMultilevel"/>
    <w:tmpl w:val="22A22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4754468"/>
    <w:multiLevelType w:val="hybridMultilevel"/>
    <w:tmpl w:val="3BAA40E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CE2273"/>
    <w:multiLevelType w:val="hybridMultilevel"/>
    <w:tmpl w:val="39D6597C"/>
    <w:lvl w:ilvl="0" w:tplc="DCDED328">
      <w:start w:val="1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EB32ED"/>
    <w:multiLevelType w:val="hybridMultilevel"/>
    <w:tmpl w:val="03F89B7A"/>
    <w:lvl w:ilvl="0" w:tplc="17AEB1DA">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36D10DB"/>
    <w:multiLevelType w:val="hybridMultilevel"/>
    <w:tmpl w:val="EC54D1C4"/>
    <w:lvl w:ilvl="0" w:tplc="17AEB1DA">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DA7B5E"/>
    <w:multiLevelType w:val="hybridMultilevel"/>
    <w:tmpl w:val="A052145C"/>
    <w:lvl w:ilvl="0" w:tplc="0405000F">
      <w:start w:val="1"/>
      <w:numFmt w:val="decimal"/>
      <w:lvlText w:val="%1."/>
      <w:lvlJc w:val="left"/>
      <w:pPr>
        <w:ind w:left="720" w:hanging="360"/>
      </w:pPr>
      <w:rPr>
        <w:rFonts w:hint="default"/>
      </w:rPr>
    </w:lvl>
    <w:lvl w:ilvl="1" w:tplc="5900D728">
      <w:start w:val="1"/>
      <w:numFmt w:val="bullet"/>
      <w:lvlText w:val="-"/>
      <w:lvlJc w:val="left"/>
      <w:pPr>
        <w:ind w:left="1695" w:hanging="615"/>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2A0C7F"/>
    <w:multiLevelType w:val="hybridMultilevel"/>
    <w:tmpl w:val="2228C2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64F0B31"/>
    <w:multiLevelType w:val="multilevel"/>
    <w:tmpl w:val="14B4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C17CC9"/>
    <w:multiLevelType w:val="hybridMultilevel"/>
    <w:tmpl w:val="F9B40D56"/>
    <w:lvl w:ilvl="0" w:tplc="C30412A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5A95F4D"/>
    <w:multiLevelType w:val="hybridMultilevel"/>
    <w:tmpl w:val="AAF056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B4163CD"/>
    <w:multiLevelType w:val="hybridMultilevel"/>
    <w:tmpl w:val="E19A5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E64501C"/>
    <w:multiLevelType w:val="hybridMultilevel"/>
    <w:tmpl w:val="D8B430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2"/>
  </w:num>
  <w:num w:numId="3">
    <w:abstractNumId w:val="15"/>
  </w:num>
  <w:num w:numId="4">
    <w:abstractNumId w:val="6"/>
  </w:num>
  <w:num w:numId="5">
    <w:abstractNumId w:val="2"/>
  </w:num>
  <w:num w:numId="6">
    <w:abstractNumId w:val="14"/>
  </w:num>
  <w:num w:numId="7">
    <w:abstractNumId w:val="10"/>
  </w:num>
  <w:num w:numId="8">
    <w:abstractNumId w:val="4"/>
  </w:num>
  <w:num w:numId="9">
    <w:abstractNumId w:val="11"/>
  </w:num>
  <w:num w:numId="10">
    <w:abstractNumId w:val="16"/>
  </w:num>
  <w:num w:numId="11">
    <w:abstractNumId w:val="3"/>
  </w:num>
  <w:num w:numId="12">
    <w:abstractNumId w:val="13"/>
  </w:num>
  <w:num w:numId="13">
    <w:abstractNumId w:val="8"/>
  </w:num>
  <w:num w:numId="14">
    <w:abstractNumId w:val="9"/>
  </w:num>
  <w:num w:numId="15">
    <w:abstractNumId w:val="5"/>
  </w:num>
  <w:num w:numId="16">
    <w:abstractNumId w:val="0"/>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Masaryková">
    <w15:presenceInfo w15:providerId="AD" w15:userId="S-1-5-21-2585424013-2507147370-4082482939-2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B7"/>
    <w:rsid w:val="00067975"/>
    <w:rsid w:val="00071161"/>
    <w:rsid w:val="00071A40"/>
    <w:rsid w:val="000B2627"/>
    <w:rsid w:val="000D47B7"/>
    <w:rsid w:val="0013687C"/>
    <w:rsid w:val="001A4822"/>
    <w:rsid w:val="001A4FD6"/>
    <w:rsid w:val="00261392"/>
    <w:rsid w:val="002643DD"/>
    <w:rsid w:val="00271E66"/>
    <w:rsid w:val="0028447D"/>
    <w:rsid w:val="002E38BF"/>
    <w:rsid w:val="002F2DFA"/>
    <w:rsid w:val="003173BD"/>
    <w:rsid w:val="00384B91"/>
    <w:rsid w:val="003924B7"/>
    <w:rsid w:val="003A106C"/>
    <w:rsid w:val="003A62CD"/>
    <w:rsid w:val="003E387C"/>
    <w:rsid w:val="0041007E"/>
    <w:rsid w:val="00484E18"/>
    <w:rsid w:val="004858BA"/>
    <w:rsid w:val="004D066A"/>
    <w:rsid w:val="004D587E"/>
    <w:rsid w:val="00526704"/>
    <w:rsid w:val="0053121A"/>
    <w:rsid w:val="00562019"/>
    <w:rsid w:val="005A02EE"/>
    <w:rsid w:val="005A6637"/>
    <w:rsid w:val="005E3C5B"/>
    <w:rsid w:val="005F3525"/>
    <w:rsid w:val="00622EAF"/>
    <w:rsid w:val="00650F49"/>
    <w:rsid w:val="00666479"/>
    <w:rsid w:val="006A3C24"/>
    <w:rsid w:val="006B6C41"/>
    <w:rsid w:val="006D0146"/>
    <w:rsid w:val="00736E78"/>
    <w:rsid w:val="00756643"/>
    <w:rsid w:val="007A4481"/>
    <w:rsid w:val="007C1F79"/>
    <w:rsid w:val="007E10D1"/>
    <w:rsid w:val="0083192D"/>
    <w:rsid w:val="00863002"/>
    <w:rsid w:val="00870037"/>
    <w:rsid w:val="008C044F"/>
    <w:rsid w:val="008C48A0"/>
    <w:rsid w:val="008F3B05"/>
    <w:rsid w:val="00907156"/>
    <w:rsid w:val="00925B84"/>
    <w:rsid w:val="009309F9"/>
    <w:rsid w:val="00956856"/>
    <w:rsid w:val="009614C0"/>
    <w:rsid w:val="009801A0"/>
    <w:rsid w:val="009858AE"/>
    <w:rsid w:val="009A44FF"/>
    <w:rsid w:val="009E51F1"/>
    <w:rsid w:val="00A02A18"/>
    <w:rsid w:val="00A73B03"/>
    <w:rsid w:val="00A8514D"/>
    <w:rsid w:val="00AB028D"/>
    <w:rsid w:val="00AB2053"/>
    <w:rsid w:val="00AD3090"/>
    <w:rsid w:val="00B005B2"/>
    <w:rsid w:val="00B24A62"/>
    <w:rsid w:val="00B77BAF"/>
    <w:rsid w:val="00BA109E"/>
    <w:rsid w:val="00BD7093"/>
    <w:rsid w:val="00C50151"/>
    <w:rsid w:val="00C54338"/>
    <w:rsid w:val="00C97083"/>
    <w:rsid w:val="00CB064E"/>
    <w:rsid w:val="00CF5A92"/>
    <w:rsid w:val="00D1321B"/>
    <w:rsid w:val="00D13AC7"/>
    <w:rsid w:val="00D236F2"/>
    <w:rsid w:val="00D23AE5"/>
    <w:rsid w:val="00D270A5"/>
    <w:rsid w:val="00DA1AE8"/>
    <w:rsid w:val="00DC4AE6"/>
    <w:rsid w:val="00DF42CF"/>
    <w:rsid w:val="00E55250"/>
    <w:rsid w:val="00F010FC"/>
    <w:rsid w:val="00F12630"/>
    <w:rsid w:val="00F722D3"/>
    <w:rsid w:val="00F83A7A"/>
    <w:rsid w:val="00F8591F"/>
    <w:rsid w:val="00FA1D42"/>
    <w:rsid w:val="00FA4A53"/>
    <w:rsid w:val="00FF40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B028D"/>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B028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AB028D"/>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B028D"/>
    <w:rPr>
      <w:b/>
      <w:bCs/>
    </w:rPr>
  </w:style>
  <w:style w:type="character" w:styleId="Hypertextovodkaz">
    <w:name w:val="Hyperlink"/>
    <w:basedOn w:val="Standardnpsmoodstavce"/>
    <w:uiPriority w:val="99"/>
    <w:semiHidden/>
    <w:unhideWhenUsed/>
    <w:rsid w:val="00AB028D"/>
    <w:rPr>
      <w:color w:val="0000FF"/>
      <w:u w:val="single"/>
    </w:rPr>
  </w:style>
  <w:style w:type="character" w:styleId="Odkaznakoment">
    <w:name w:val="annotation reference"/>
    <w:basedOn w:val="Standardnpsmoodstavce"/>
    <w:uiPriority w:val="99"/>
    <w:semiHidden/>
    <w:unhideWhenUsed/>
    <w:rsid w:val="00B005B2"/>
    <w:rPr>
      <w:sz w:val="16"/>
      <w:szCs w:val="16"/>
    </w:rPr>
  </w:style>
  <w:style w:type="paragraph" w:styleId="Textkomente">
    <w:name w:val="annotation text"/>
    <w:basedOn w:val="Normln"/>
    <w:link w:val="TextkomenteChar"/>
    <w:uiPriority w:val="99"/>
    <w:semiHidden/>
    <w:unhideWhenUsed/>
    <w:rsid w:val="00B005B2"/>
    <w:rPr>
      <w:sz w:val="20"/>
      <w:szCs w:val="20"/>
    </w:rPr>
  </w:style>
  <w:style w:type="character" w:customStyle="1" w:styleId="TextkomenteChar">
    <w:name w:val="Text komentáře Char"/>
    <w:basedOn w:val="Standardnpsmoodstavce"/>
    <w:link w:val="Textkomente"/>
    <w:uiPriority w:val="99"/>
    <w:semiHidden/>
    <w:rsid w:val="00B005B2"/>
    <w:rPr>
      <w:sz w:val="20"/>
      <w:szCs w:val="20"/>
    </w:rPr>
  </w:style>
  <w:style w:type="paragraph" w:styleId="Pedmtkomente">
    <w:name w:val="annotation subject"/>
    <w:basedOn w:val="Textkomente"/>
    <w:next w:val="Textkomente"/>
    <w:link w:val="PedmtkomenteChar"/>
    <w:uiPriority w:val="99"/>
    <w:semiHidden/>
    <w:unhideWhenUsed/>
    <w:rsid w:val="00B005B2"/>
    <w:rPr>
      <w:b/>
      <w:bCs/>
    </w:rPr>
  </w:style>
  <w:style w:type="character" w:customStyle="1" w:styleId="PedmtkomenteChar">
    <w:name w:val="Předmět komentáře Char"/>
    <w:basedOn w:val="TextkomenteChar"/>
    <w:link w:val="Pedmtkomente"/>
    <w:uiPriority w:val="99"/>
    <w:semiHidden/>
    <w:rsid w:val="00B005B2"/>
    <w:rPr>
      <w:b/>
      <w:bCs/>
      <w:sz w:val="20"/>
      <w:szCs w:val="20"/>
    </w:rPr>
  </w:style>
  <w:style w:type="paragraph" w:styleId="Textbubliny">
    <w:name w:val="Balloon Text"/>
    <w:basedOn w:val="Normln"/>
    <w:link w:val="TextbublinyChar"/>
    <w:uiPriority w:val="99"/>
    <w:semiHidden/>
    <w:unhideWhenUsed/>
    <w:rsid w:val="00B005B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05B2"/>
    <w:rPr>
      <w:rFonts w:ascii="Segoe UI" w:hAnsi="Segoe UI" w:cs="Segoe UI"/>
      <w:sz w:val="18"/>
      <w:szCs w:val="18"/>
    </w:rPr>
  </w:style>
  <w:style w:type="paragraph" w:styleId="Odstavecseseznamem">
    <w:name w:val="List Paragraph"/>
    <w:basedOn w:val="Normln"/>
    <w:uiPriority w:val="34"/>
    <w:qFormat/>
    <w:rsid w:val="00956856"/>
    <w:pPr>
      <w:ind w:left="720"/>
      <w:contextualSpacing/>
      <w:jc w:val="both"/>
    </w:pPr>
    <w:rPr>
      <w:rFonts w:ascii="Arial" w:eastAsia="Times New Roman" w:hAnsi="Arial" w:cs="Times New Roman"/>
      <w:szCs w:val="24"/>
      <w:lang w:eastAsia="cs-CZ"/>
    </w:rPr>
  </w:style>
  <w:style w:type="character" w:styleId="Zvraznn">
    <w:name w:val="Emphasis"/>
    <w:basedOn w:val="Standardnpsmoodstavce"/>
    <w:uiPriority w:val="20"/>
    <w:qFormat/>
    <w:rsid w:val="00956856"/>
    <w:rPr>
      <w:i/>
      <w:iCs/>
    </w:rPr>
  </w:style>
  <w:style w:type="paragraph" w:styleId="Zhlav">
    <w:name w:val="header"/>
    <w:basedOn w:val="Normln"/>
    <w:link w:val="ZhlavChar"/>
    <w:uiPriority w:val="99"/>
    <w:unhideWhenUsed/>
    <w:rsid w:val="006D0146"/>
    <w:pPr>
      <w:tabs>
        <w:tab w:val="center" w:pos="4536"/>
        <w:tab w:val="right" w:pos="9072"/>
      </w:tabs>
    </w:pPr>
  </w:style>
  <w:style w:type="character" w:customStyle="1" w:styleId="ZhlavChar">
    <w:name w:val="Záhlaví Char"/>
    <w:basedOn w:val="Standardnpsmoodstavce"/>
    <w:link w:val="Zhlav"/>
    <w:uiPriority w:val="99"/>
    <w:rsid w:val="006D0146"/>
  </w:style>
  <w:style w:type="paragraph" w:styleId="Zpat">
    <w:name w:val="footer"/>
    <w:basedOn w:val="Normln"/>
    <w:link w:val="ZpatChar"/>
    <w:uiPriority w:val="99"/>
    <w:unhideWhenUsed/>
    <w:rsid w:val="006D0146"/>
    <w:pPr>
      <w:tabs>
        <w:tab w:val="center" w:pos="4536"/>
        <w:tab w:val="right" w:pos="9072"/>
      </w:tabs>
    </w:pPr>
  </w:style>
  <w:style w:type="character" w:customStyle="1" w:styleId="ZpatChar">
    <w:name w:val="Zápatí Char"/>
    <w:basedOn w:val="Standardnpsmoodstavce"/>
    <w:link w:val="Zpat"/>
    <w:uiPriority w:val="99"/>
    <w:rsid w:val="006D0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B028D"/>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B028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AB028D"/>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B028D"/>
    <w:rPr>
      <w:b/>
      <w:bCs/>
    </w:rPr>
  </w:style>
  <w:style w:type="character" w:styleId="Hypertextovodkaz">
    <w:name w:val="Hyperlink"/>
    <w:basedOn w:val="Standardnpsmoodstavce"/>
    <w:uiPriority w:val="99"/>
    <w:semiHidden/>
    <w:unhideWhenUsed/>
    <w:rsid w:val="00AB028D"/>
    <w:rPr>
      <w:color w:val="0000FF"/>
      <w:u w:val="single"/>
    </w:rPr>
  </w:style>
  <w:style w:type="character" w:styleId="Odkaznakoment">
    <w:name w:val="annotation reference"/>
    <w:basedOn w:val="Standardnpsmoodstavce"/>
    <w:uiPriority w:val="99"/>
    <w:semiHidden/>
    <w:unhideWhenUsed/>
    <w:rsid w:val="00B005B2"/>
    <w:rPr>
      <w:sz w:val="16"/>
      <w:szCs w:val="16"/>
    </w:rPr>
  </w:style>
  <w:style w:type="paragraph" w:styleId="Textkomente">
    <w:name w:val="annotation text"/>
    <w:basedOn w:val="Normln"/>
    <w:link w:val="TextkomenteChar"/>
    <w:uiPriority w:val="99"/>
    <w:semiHidden/>
    <w:unhideWhenUsed/>
    <w:rsid w:val="00B005B2"/>
    <w:rPr>
      <w:sz w:val="20"/>
      <w:szCs w:val="20"/>
    </w:rPr>
  </w:style>
  <w:style w:type="character" w:customStyle="1" w:styleId="TextkomenteChar">
    <w:name w:val="Text komentáře Char"/>
    <w:basedOn w:val="Standardnpsmoodstavce"/>
    <w:link w:val="Textkomente"/>
    <w:uiPriority w:val="99"/>
    <w:semiHidden/>
    <w:rsid w:val="00B005B2"/>
    <w:rPr>
      <w:sz w:val="20"/>
      <w:szCs w:val="20"/>
    </w:rPr>
  </w:style>
  <w:style w:type="paragraph" w:styleId="Pedmtkomente">
    <w:name w:val="annotation subject"/>
    <w:basedOn w:val="Textkomente"/>
    <w:next w:val="Textkomente"/>
    <w:link w:val="PedmtkomenteChar"/>
    <w:uiPriority w:val="99"/>
    <w:semiHidden/>
    <w:unhideWhenUsed/>
    <w:rsid w:val="00B005B2"/>
    <w:rPr>
      <w:b/>
      <w:bCs/>
    </w:rPr>
  </w:style>
  <w:style w:type="character" w:customStyle="1" w:styleId="PedmtkomenteChar">
    <w:name w:val="Předmět komentáře Char"/>
    <w:basedOn w:val="TextkomenteChar"/>
    <w:link w:val="Pedmtkomente"/>
    <w:uiPriority w:val="99"/>
    <w:semiHidden/>
    <w:rsid w:val="00B005B2"/>
    <w:rPr>
      <w:b/>
      <w:bCs/>
      <w:sz w:val="20"/>
      <w:szCs w:val="20"/>
    </w:rPr>
  </w:style>
  <w:style w:type="paragraph" w:styleId="Textbubliny">
    <w:name w:val="Balloon Text"/>
    <w:basedOn w:val="Normln"/>
    <w:link w:val="TextbublinyChar"/>
    <w:uiPriority w:val="99"/>
    <w:semiHidden/>
    <w:unhideWhenUsed/>
    <w:rsid w:val="00B005B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05B2"/>
    <w:rPr>
      <w:rFonts w:ascii="Segoe UI" w:hAnsi="Segoe UI" w:cs="Segoe UI"/>
      <w:sz w:val="18"/>
      <w:szCs w:val="18"/>
    </w:rPr>
  </w:style>
  <w:style w:type="paragraph" w:styleId="Odstavecseseznamem">
    <w:name w:val="List Paragraph"/>
    <w:basedOn w:val="Normln"/>
    <w:uiPriority w:val="34"/>
    <w:qFormat/>
    <w:rsid w:val="00956856"/>
    <w:pPr>
      <w:ind w:left="720"/>
      <w:contextualSpacing/>
      <w:jc w:val="both"/>
    </w:pPr>
    <w:rPr>
      <w:rFonts w:ascii="Arial" w:eastAsia="Times New Roman" w:hAnsi="Arial" w:cs="Times New Roman"/>
      <w:szCs w:val="24"/>
      <w:lang w:eastAsia="cs-CZ"/>
    </w:rPr>
  </w:style>
  <w:style w:type="character" w:styleId="Zvraznn">
    <w:name w:val="Emphasis"/>
    <w:basedOn w:val="Standardnpsmoodstavce"/>
    <w:uiPriority w:val="20"/>
    <w:qFormat/>
    <w:rsid w:val="00956856"/>
    <w:rPr>
      <w:i/>
      <w:iCs/>
    </w:rPr>
  </w:style>
  <w:style w:type="paragraph" w:styleId="Zhlav">
    <w:name w:val="header"/>
    <w:basedOn w:val="Normln"/>
    <w:link w:val="ZhlavChar"/>
    <w:uiPriority w:val="99"/>
    <w:unhideWhenUsed/>
    <w:rsid w:val="006D0146"/>
    <w:pPr>
      <w:tabs>
        <w:tab w:val="center" w:pos="4536"/>
        <w:tab w:val="right" w:pos="9072"/>
      </w:tabs>
    </w:pPr>
  </w:style>
  <w:style w:type="character" w:customStyle="1" w:styleId="ZhlavChar">
    <w:name w:val="Záhlaví Char"/>
    <w:basedOn w:val="Standardnpsmoodstavce"/>
    <w:link w:val="Zhlav"/>
    <w:uiPriority w:val="99"/>
    <w:rsid w:val="006D0146"/>
  </w:style>
  <w:style w:type="paragraph" w:styleId="Zpat">
    <w:name w:val="footer"/>
    <w:basedOn w:val="Normln"/>
    <w:link w:val="ZpatChar"/>
    <w:uiPriority w:val="99"/>
    <w:unhideWhenUsed/>
    <w:rsid w:val="006D0146"/>
    <w:pPr>
      <w:tabs>
        <w:tab w:val="center" w:pos="4536"/>
        <w:tab w:val="right" w:pos="9072"/>
      </w:tabs>
    </w:pPr>
  </w:style>
  <w:style w:type="character" w:customStyle="1" w:styleId="ZpatChar">
    <w:name w:val="Zápatí Char"/>
    <w:basedOn w:val="Standardnpsmoodstavce"/>
    <w:link w:val="Zpat"/>
    <w:uiPriority w:val="99"/>
    <w:rsid w:val="006D0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740">
      <w:bodyDiv w:val="1"/>
      <w:marLeft w:val="0"/>
      <w:marRight w:val="0"/>
      <w:marTop w:val="0"/>
      <w:marBottom w:val="0"/>
      <w:divBdr>
        <w:top w:val="none" w:sz="0" w:space="0" w:color="auto"/>
        <w:left w:val="none" w:sz="0" w:space="0" w:color="auto"/>
        <w:bottom w:val="none" w:sz="0" w:space="0" w:color="auto"/>
        <w:right w:val="none" w:sz="0" w:space="0" w:color="auto"/>
      </w:divBdr>
    </w:div>
    <w:div w:id="166870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osta@uoou.cz" TargetMode="External"/><Relationship Id="rId4" Type="http://schemas.microsoft.com/office/2007/relationships/stylesWithEffects" Target="stylesWithEffects.xml"/><Relationship Id="rId9" Type="http://schemas.openxmlformats.org/officeDocument/2006/relationships/hyperlink" Target="mailto:recepce@mc-prah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D49F3-B523-415C-BB1B-893A3626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3434</Words>
  <Characters>20266</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Masaryková</dc:creator>
  <cp:lastModifiedBy>Tereza Štajnerová</cp:lastModifiedBy>
  <cp:revision>2</cp:revision>
  <cp:lastPrinted>2018-08-28T08:01:00Z</cp:lastPrinted>
  <dcterms:created xsi:type="dcterms:W3CDTF">2018-11-28T10:24:00Z</dcterms:created>
  <dcterms:modified xsi:type="dcterms:W3CDTF">2018-11-28T10:24:00Z</dcterms:modified>
</cp:coreProperties>
</file>